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9B15" w14:textId="77777777" w:rsidR="00DD1719" w:rsidRPr="00F7079A" w:rsidRDefault="00DD1719">
      <w:pPr>
        <w:pStyle w:val="Corpodetexto"/>
        <w:rPr>
          <w:rFonts w:ascii="Times New Roman"/>
          <w:sz w:val="23"/>
          <w:szCs w:val="23"/>
        </w:rPr>
      </w:pPr>
    </w:p>
    <w:p w14:paraId="43B31739" w14:textId="4F6DAAB0" w:rsidR="00F7079A" w:rsidRPr="00F7079A" w:rsidRDefault="009351CB" w:rsidP="009351CB">
      <w:pPr>
        <w:spacing w:after="100" w:afterAutospacing="1"/>
        <w:jc w:val="center"/>
        <w:rPr>
          <w:rFonts w:ascii="Courier New" w:eastAsiaTheme="minorHAnsi" w:hAnsi="Courier New" w:cs="Courier New"/>
          <w:b/>
          <w:bCs/>
          <w:caps/>
          <w:sz w:val="23"/>
          <w:szCs w:val="23"/>
        </w:rPr>
      </w:pPr>
      <w:bookmarkStart w:id="0" w:name="Página_1"/>
      <w:bookmarkEnd w:id="0"/>
      <w:r w:rsidRPr="00F7079A">
        <w:rPr>
          <w:rFonts w:ascii="Courier New" w:eastAsiaTheme="minorHAnsi" w:hAnsi="Courier New" w:cs="Courier New"/>
          <w:b/>
          <w:bCs/>
          <w:caps/>
          <w:sz w:val="23"/>
          <w:szCs w:val="23"/>
        </w:rPr>
        <w:t>contrato</w:t>
      </w:r>
      <w:r w:rsidR="00194D6C" w:rsidRPr="00F7079A">
        <w:rPr>
          <w:rFonts w:ascii="Courier New" w:eastAsiaTheme="minorHAnsi" w:hAnsi="Courier New" w:cs="Courier New"/>
          <w:b/>
          <w:bCs/>
          <w:caps/>
          <w:sz w:val="23"/>
          <w:szCs w:val="23"/>
        </w:rPr>
        <w:t xml:space="preserve"> </w:t>
      </w:r>
      <w:r w:rsidR="006C2E3D" w:rsidRPr="00F7079A">
        <w:rPr>
          <w:rFonts w:ascii="Courier New" w:eastAsiaTheme="minorHAnsi" w:hAnsi="Courier New" w:cs="Courier New"/>
          <w:b/>
          <w:bCs/>
          <w:caps/>
          <w:sz w:val="23"/>
          <w:szCs w:val="23"/>
        </w:rPr>
        <w:t>03</w:t>
      </w:r>
      <w:r w:rsidRPr="00F7079A">
        <w:rPr>
          <w:rFonts w:ascii="Courier New" w:eastAsiaTheme="minorHAnsi" w:hAnsi="Courier New" w:cs="Courier New"/>
          <w:b/>
          <w:bCs/>
          <w:caps/>
          <w:sz w:val="23"/>
          <w:szCs w:val="23"/>
        </w:rPr>
        <w:t>/202</w:t>
      </w:r>
      <w:r w:rsidR="00CA30C1" w:rsidRPr="00F7079A">
        <w:rPr>
          <w:rFonts w:ascii="Courier New" w:eastAsiaTheme="minorHAnsi" w:hAnsi="Courier New" w:cs="Courier New"/>
          <w:b/>
          <w:bCs/>
          <w:caps/>
          <w:sz w:val="23"/>
          <w:szCs w:val="23"/>
        </w:rPr>
        <w:t>5</w:t>
      </w:r>
    </w:p>
    <w:p w14:paraId="162BFEAE" w14:textId="21649326" w:rsidR="009351CB" w:rsidRPr="00F7079A" w:rsidRDefault="002A3D0D" w:rsidP="009351CB">
      <w:pPr>
        <w:spacing w:after="100" w:afterAutospacing="1"/>
        <w:jc w:val="both"/>
        <w:rPr>
          <w:rFonts w:ascii="Courier New" w:eastAsiaTheme="minorHAnsi" w:hAnsi="Courier New" w:cs="Courier New"/>
          <w:b/>
          <w:bCs/>
          <w:sz w:val="23"/>
          <w:szCs w:val="23"/>
        </w:rPr>
      </w:pPr>
      <w:r w:rsidRPr="00F7079A">
        <w:rPr>
          <w:rFonts w:ascii="Courier New" w:hAnsi="Courier New" w:cs="Courier New"/>
          <w:b/>
          <w:bCs/>
          <w:sz w:val="23"/>
          <w:szCs w:val="23"/>
        </w:rPr>
        <w:t xml:space="preserve">Contratação </w:t>
      </w:r>
      <w:r w:rsidR="00CA30C1" w:rsidRPr="00F7079A">
        <w:rPr>
          <w:rFonts w:ascii="Courier New" w:hAnsi="Courier New" w:cs="Courier New"/>
          <w:b/>
          <w:bCs/>
          <w:sz w:val="23"/>
          <w:szCs w:val="23"/>
        </w:rPr>
        <w:t xml:space="preserve">para fornecimento de cadieras para </w:t>
      </w:r>
      <w:r w:rsidRPr="00F7079A">
        <w:rPr>
          <w:rFonts w:ascii="Courier New" w:hAnsi="Courier New" w:cs="Courier New"/>
          <w:b/>
          <w:bCs/>
          <w:sz w:val="23"/>
          <w:szCs w:val="23"/>
        </w:rPr>
        <w:t>Câmara Municipal de Santo Antônio do planalto</w:t>
      </w:r>
      <w:r w:rsidR="00674770" w:rsidRPr="00F7079A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194D6C" w:rsidRPr="00F7079A">
        <w:rPr>
          <w:rFonts w:ascii="Courier New" w:hAnsi="Courier New" w:cs="Courier New"/>
          <w:b/>
          <w:bCs/>
          <w:sz w:val="23"/>
          <w:szCs w:val="23"/>
        </w:rPr>
        <w:t>re</w:t>
      </w:r>
      <w:r w:rsidR="00194D6C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ferente ao Processo Licitatório nº</w:t>
      </w:r>
      <w:r w:rsidR="006C2E3D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03</w:t>
      </w:r>
      <w:r w:rsidR="00194D6C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/202</w:t>
      </w:r>
      <w:r w:rsidR="00CA30C1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5</w:t>
      </w:r>
      <w:r w:rsidR="00194D6C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, Dispensa de Licitação 0</w:t>
      </w:r>
      <w:r w:rsidR="006C2E3D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2</w:t>
      </w:r>
      <w:r w:rsidR="00194D6C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/202</w:t>
      </w:r>
      <w:r w:rsidR="00CA30C1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5</w:t>
      </w:r>
      <w:r w:rsidR="00194D6C" w:rsidRPr="00F7079A">
        <w:rPr>
          <w:rFonts w:ascii="Courier New" w:eastAsiaTheme="minorHAnsi" w:hAnsi="Courier New" w:cs="Courier New"/>
          <w:b/>
          <w:bCs/>
          <w:sz w:val="23"/>
          <w:szCs w:val="23"/>
        </w:rPr>
        <w:t xml:space="preserve">. </w:t>
      </w:r>
    </w:p>
    <w:p w14:paraId="5B9608AC" w14:textId="11AEB37D" w:rsidR="009351CB" w:rsidRPr="00F7079A" w:rsidRDefault="009351CB" w:rsidP="009351CB">
      <w:pPr>
        <w:adjustRightInd w:val="0"/>
        <w:spacing w:after="100" w:afterAutospacing="1"/>
        <w:jc w:val="both"/>
        <w:rPr>
          <w:rFonts w:ascii="Courier New" w:eastAsiaTheme="minorHAnsi" w:hAnsi="Courier New" w:cs="Courier New"/>
          <w:sz w:val="23"/>
          <w:szCs w:val="23"/>
        </w:rPr>
      </w:pPr>
      <w:r w:rsidRPr="00F7079A">
        <w:rPr>
          <w:rFonts w:ascii="Courier New" w:eastAsiaTheme="minorHAnsi" w:hAnsi="Courier New" w:cs="Courier New"/>
          <w:sz w:val="23"/>
          <w:szCs w:val="23"/>
        </w:rPr>
        <w:t>Pelo presente instrumento de Contrato para prestação de serviços de</w:t>
      </w:r>
      <w:r w:rsidR="002A3D0D" w:rsidRPr="00F7079A">
        <w:rPr>
          <w:rFonts w:ascii="Courier New" w:eastAsiaTheme="minorHAnsi" w:hAnsi="Courier New" w:cs="Courier New"/>
          <w:sz w:val="23"/>
          <w:szCs w:val="23"/>
        </w:rPr>
        <w:t xml:space="preserve"> </w:t>
      </w:r>
      <w:r w:rsidR="002A3D0D" w:rsidRPr="00F7079A">
        <w:rPr>
          <w:rFonts w:ascii="Courier New" w:hAnsi="Courier New" w:cs="Courier New"/>
          <w:sz w:val="23"/>
          <w:szCs w:val="23"/>
        </w:rPr>
        <w:t>fabricação de MÓVEIS PLANEJADOS DE MDF, incluindo materiais e instalação</w:t>
      </w:r>
      <w:r w:rsidRPr="00F7079A">
        <w:rPr>
          <w:rFonts w:ascii="Courier New" w:eastAsiaTheme="minorHAnsi" w:hAnsi="Courier New" w:cs="Courier New"/>
          <w:sz w:val="23"/>
          <w:szCs w:val="23"/>
        </w:rPr>
        <w:t xml:space="preserve"> que entre si celebram de um lado</w:t>
      </w:r>
      <w:r w:rsidRPr="00F7079A">
        <w:rPr>
          <w:rFonts w:ascii="Courier New" w:hAnsi="Courier New" w:cs="Courier New"/>
          <w:sz w:val="23"/>
          <w:szCs w:val="23"/>
        </w:rPr>
        <w:t xml:space="preserve"> </w:t>
      </w:r>
      <w:r w:rsidRPr="00F7079A">
        <w:rPr>
          <w:rFonts w:ascii="Courier New" w:eastAsiaTheme="minorHAnsi" w:hAnsi="Courier New" w:cs="Courier New"/>
          <w:b/>
          <w:bCs/>
          <w:caps/>
          <w:sz w:val="23"/>
          <w:szCs w:val="23"/>
          <w:u w:val="single"/>
        </w:rPr>
        <w:t>Câmara Municipal de Vereadores de Santo Antônio do Planalto</w:t>
      </w:r>
      <w:r w:rsidRPr="00F7079A">
        <w:rPr>
          <w:rFonts w:ascii="Courier New" w:hAnsi="Courier New" w:cs="Courier New"/>
          <w:sz w:val="23"/>
          <w:szCs w:val="23"/>
        </w:rPr>
        <w:t xml:space="preserve">, com sede em Santo Antônio do Planalto/RS, na Av. Jorge Muller, nº 1081, Bairro Centro, CEP </w:t>
      </w:r>
      <w:r w:rsidRPr="00F7079A">
        <w:rPr>
          <w:rFonts w:ascii="Courier New" w:eastAsiaTheme="minorHAnsi" w:hAnsi="Courier New" w:cs="Courier New"/>
          <w:caps/>
          <w:sz w:val="23"/>
          <w:szCs w:val="23"/>
        </w:rPr>
        <w:t>99.525-000</w:t>
      </w:r>
      <w:r w:rsidRPr="00F7079A">
        <w:rPr>
          <w:rFonts w:ascii="Courier New" w:hAnsi="Courier New" w:cs="Courier New"/>
          <w:sz w:val="23"/>
          <w:szCs w:val="23"/>
        </w:rPr>
        <w:t xml:space="preserve">, no Estado do Rio Grande do Sul, inscrita no CNPJ sob o nº </w:t>
      </w:r>
      <w:r w:rsidRPr="00F7079A">
        <w:rPr>
          <w:rFonts w:ascii="Courier New" w:eastAsiaTheme="minorHAnsi" w:hAnsi="Courier New" w:cs="Courier New"/>
          <w:caps/>
          <w:sz w:val="23"/>
          <w:szCs w:val="23"/>
        </w:rPr>
        <w:t>94.704.186/0001-03</w:t>
      </w:r>
      <w:r w:rsidRPr="00F7079A">
        <w:rPr>
          <w:rFonts w:ascii="Courier New" w:hAnsi="Courier New" w:cs="Courier New"/>
          <w:sz w:val="23"/>
          <w:szCs w:val="23"/>
        </w:rPr>
        <w:t xml:space="preserve">, neste ato, representado pelo presidente, </w:t>
      </w:r>
      <w:r w:rsidR="006C2E3D" w:rsidRPr="00F7079A">
        <w:rPr>
          <w:rFonts w:ascii="Courier New" w:hAnsi="Courier New" w:cs="Courier New"/>
          <w:b/>
          <w:bCs/>
          <w:caps/>
          <w:sz w:val="23"/>
          <w:szCs w:val="23"/>
        </w:rPr>
        <w:t>eLDER kNAPP</w:t>
      </w:r>
      <w:r w:rsidRPr="00F7079A">
        <w:rPr>
          <w:rFonts w:ascii="Courier New" w:hAnsi="Courier New" w:cs="Courier New"/>
          <w:caps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sz w:val="23"/>
          <w:szCs w:val="23"/>
        </w:rPr>
        <w:t xml:space="preserve">brasileiro, </w:t>
      </w:r>
      <w:r w:rsidR="006C2E3D" w:rsidRPr="00F7079A">
        <w:rPr>
          <w:rFonts w:ascii="Courier New" w:hAnsi="Courier New" w:cs="Courier New"/>
          <w:sz w:val="23"/>
          <w:szCs w:val="23"/>
        </w:rPr>
        <w:t>empresario</w:t>
      </w:r>
      <w:r w:rsidRPr="00F7079A">
        <w:rPr>
          <w:rFonts w:ascii="Courier New" w:hAnsi="Courier New" w:cs="Courier New"/>
          <w:sz w:val="23"/>
          <w:szCs w:val="23"/>
        </w:rPr>
        <w:t>, inscrito no CPF nº xxx</w:t>
      </w:r>
      <w:r w:rsidRPr="00F7079A">
        <w:rPr>
          <w:rFonts w:ascii="Courier New" w:hAnsi="Courier New" w:cs="Courier New"/>
          <w:caps/>
          <w:sz w:val="23"/>
          <w:szCs w:val="23"/>
        </w:rPr>
        <w:t>.</w:t>
      </w:r>
      <w:r w:rsidR="006C2E3D" w:rsidRPr="00F7079A">
        <w:rPr>
          <w:rFonts w:ascii="Courier New" w:hAnsi="Courier New" w:cs="Courier New"/>
          <w:caps/>
          <w:sz w:val="23"/>
          <w:szCs w:val="23"/>
        </w:rPr>
        <w:t xml:space="preserve"> 616.130</w:t>
      </w:r>
      <w:r w:rsidRPr="00F7079A">
        <w:rPr>
          <w:rFonts w:ascii="Courier New" w:hAnsi="Courier New" w:cs="Courier New"/>
          <w:caps/>
          <w:sz w:val="23"/>
          <w:szCs w:val="23"/>
        </w:rPr>
        <w:t>-</w:t>
      </w:r>
      <w:r w:rsidRPr="00F7079A">
        <w:rPr>
          <w:rFonts w:ascii="Courier New" w:hAnsi="Courier New" w:cs="Courier New"/>
          <w:sz w:val="23"/>
          <w:szCs w:val="23"/>
        </w:rPr>
        <w:t>xx, residente e domiciliado no Município de Santo Antônio do Planalto/RS</w:t>
      </w:r>
      <w:r w:rsidRPr="00F7079A">
        <w:rPr>
          <w:rFonts w:ascii="Courier New" w:hAnsi="Courier New" w:cs="Courier New"/>
          <w:caps/>
          <w:sz w:val="23"/>
          <w:szCs w:val="23"/>
        </w:rPr>
        <w:t>,</w:t>
      </w:r>
      <w:r w:rsidRPr="00F7079A">
        <w:rPr>
          <w:rFonts w:ascii="Courier New" w:eastAsiaTheme="minorHAnsi" w:hAnsi="Courier New" w:cs="Courier New"/>
          <w:sz w:val="23"/>
          <w:szCs w:val="23"/>
        </w:rPr>
        <w:t xml:space="preserve"> de ora em diante denominada simplesmente </w:t>
      </w:r>
      <w:r w:rsidRPr="00F7079A">
        <w:rPr>
          <w:rFonts w:ascii="Courier New" w:eastAsiaTheme="minorHAnsi" w:hAnsi="Courier New" w:cs="Courier New"/>
          <w:b/>
          <w:bCs/>
          <w:sz w:val="23"/>
          <w:szCs w:val="23"/>
        </w:rPr>
        <w:t>CONTRATANTE</w:t>
      </w:r>
      <w:r w:rsidRPr="00F7079A">
        <w:rPr>
          <w:rFonts w:ascii="Courier New" w:eastAsiaTheme="minorHAnsi" w:hAnsi="Courier New" w:cs="Courier New"/>
          <w:sz w:val="23"/>
          <w:szCs w:val="23"/>
        </w:rPr>
        <w:t xml:space="preserve"> e de outro lado a Empresa</w:t>
      </w:r>
      <w:r w:rsidRPr="00F7079A">
        <w:rPr>
          <w:rFonts w:ascii="Courier New" w:hAnsi="Courier New" w:cs="Courier New"/>
          <w:caps/>
          <w:sz w:val="23"/>
          <w:szCs w:val="23"/>
        </w:rPr>
        <w:t xml:space="preserve"> </w:t>
      </w:r>
      <w:r w:rsidR="00A71209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A</w:t>
      </w:r>
      <w:r w:rsidR="00CA30C1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JF COMERCIO DE MÓVEIS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, com sede na 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>R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. 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Fernandes Vieira, nº 83, Bairro Gloria na Cidade de Carazinho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,</w:t>
      </w:r>
      <w:r w:rsidR="00575500" w:rsidRPr="00F7079A">
        <w:rPr>
          <w:rFonts w:ascii="Courier New" w:eastAsiaTheme="minorHAnsi" w:hAnsi="Courier New" w:cs="Courier New"/>
          <w:sz w:val="23"/>
          <w:szCs w:val="23"/>
        </w:rPr>
        <w:t xml:space="preserve"> 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inscrita no CNPJ sob o n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 xml:space="preserve">º 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46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>.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403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>.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5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>9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2</w:t>
      </w:r>
      <w:r w:rsidR="00A71209" w:rsidRPr="00F7079A">
        <w:rPr>
          <w:rFonts w:ascii="Courier New" w:eastAsiaTheme="minorHAnsi" w:hAnsi="Courier New" w:cs="Courier New"/>
          <w:sz w:val="23"/>
          <w:szCs w:val="23"/>
        </w:rPr>
        <w:t>/0001-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93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, neste ato representada pel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 </w:t>
      </w:r>
      <w:r w:rsidR="00575500" w:rsidRPr="00F7079A">
        <w:rPr>
          <w:rFonts w:ascii="Courier New" w:eastAsiaTheme="minorHAnsi" w:hAnsi="Courier New" w:cs="Courier New"/>
          <w:sz w:val="23"/>
          <w:szCs w:val="23"/>
        </w:rPr>
        <w:t>representante legal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 Sr. </w:t>
      </w:r>
      <w:r w:rsidR="00CA30C1" w:rsidRPr="00F7079A">
        <w:rPr>
          <w:rFonts w:ascii="Courier New" w:eastAsiaTheme="minorHAnsi" w:hAnsi="Courier New" w:cs="Courier New"/>
          <w:b/>
          <w:bCs/>
          <w:sz w:val="23"/>
          <w:szCs w:val="23"/>
        </w:rPr>
        <w:t>Fabio Von Fruhauf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, brasileir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, empresári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, inscrit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 no CPF xxx.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787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.</w:t>
      </w:r>
      <w:r w:rsidR="00575500" w:rsidRPr="00F7079A">
        <w:rPr>
          <w:rFonts w:ascii="Courier New" w:eastAsiaTheme="minorHAnsi" w:hAnsi="Courier New" w:cs="Courier New"/>
          <w:sz w:val="23"/>
          <w:szCs w:val="23"/>
        </w:rPr>
        <w:t>0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20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-xx, residente e domiciliad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 xml:space="preserve"> no Município de </w:t>
      </w:r>
      <w:r w:rsidR="00575500" w:rsidRPr="00F7079A">
        <w:rPr>
          <w:rFonts w:ascii="Courier New" w:eastAsiaTheme="minorHAnsi" w:hAnsi="Courier New" w:cs="Courier New"/>
          <w:sz w:val="23"/>
          <w:szCs w:val="23"/>
        </w:rPr>
        <w:t>Ca</w:t>
      </w:r>
      <w:r w:rsidR="00CA30C1" w:rsidRPr="00F7079A">
        <w:rPr>
          <w:rFonts w:ascii="Courier New" w:eastAsiaTheme="minorHAnsi" w:hAnsi="Courier New" w:cs="Courier New"/>
          <w:sz w:val="23"/>
          <w:szCs w:val="23"/>
        </w:rPr>
        <w:t>razinho</w:t>
      </w:r>
      <w:r w:rsidR="00F37AA1" w:rsidRPr="00F7079A">
        <w:rPr>
          <w:rFonts w:ascii="Courier New" w:eastAsiaTheme="minorHAnsi" w:hAnsi="Courier New" w:cs="Courier New"/>
          <w:sz w:val="23"/>
          <w:szCs w:val="23"/>
        </w:rPr>
        <w:t>/RS, tem entre si justo e contratado o que segue</w:t>
      </w:r>
      <w:r w:rsidR="00891F7A" w:rsidRPr="00F7079A">
        <w:rPr>
          <w:rFonts w:ascii="Courier New" w:eastAsiaTheme="minorHAnsi" w:hAnsi="Courier New" w:cs="Courier New"/>
          <w:sz w:val="23"/>
          <w:szCs w:val="23"/>
        </w:rPr>
        <w:t>:</w:t>
      </w:r>
    </w:p>
    <w:p w14:paraId="61C6A40B" w14:textId="647908E4" w:rsidR="00E66C44" w:rsidRPr="00F7079A" w:rsidRDefault="00891F7A" w:rsidP="00891F7A">
      <w:pPr>
        <w:pStyle w:val="NormalWeb"/>
        <w:spacing w:after="0"/>
        <w:jc w:val="both"/>
        <w:rPr>
          <w:rFonts w:ascii="Courier New" w:hAnsi="Courier New" w:cs="Courier New"/>
          <w:sz w:val="23"/>
          <w:szCs w:val="23"/>
        </w:rPr>
      </w:pP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1. </w:t>
      </w:r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 xml:space="preserve">A CONTRATADA </w:t>
      </w:r>
      <w:r w:rsidR="00E66C44" w:rsidRPr="00F7079A">
        <w:rPr>
          <w:rFonts w:ascii="Courier New" w:hAnsi="Courier New" w:cs="Courier New"/>
          <w:sz w:val="23"/>
          <w:szCs w:val="23"/>
        </w:rPr>
        <w:t>se obriga, na forma do estabelecido n</w:t>
      </w:r>
      <w:r w:rsidR="002670E7" w:rsidRPr="00F7079A">
        <w:rPr>
          <w:rFonts w:ascii="Courier New" w:hAnsi="Courier New" w:cs="Courier New"/>
          <w:sz w:val="23"/>
          <w:szCs w:val="23"/>
        </w:rPr>
        <w:t xml:space="preserve">o Processo Licitatório nº </w:t>
      </w:r>
      <w:r w:rsidR="00A71209" w:rsidRPr="00F7079A">
        <w:rPr>
          <w:rFonts w:ascii="Courier New" w:hAnsi="Courier New" w:cs="Courier New"/>
          <w:sz w:val="23"/>
          <w:szCs w:val="23"/>
        </w:rPr>
        <w:t>0</w:t>
      </w:r>
      <w:r w:rsidR="006C2E3D" w:rsidRPr="00F7079A">
        <w:rPr>
          <w:rFonts w:ascii="Courier New" w:hAnsi="Courier New" w:cs="Courier New"/>
          <w:sz w:val="23"/>
          <w:szCs w:val="23"/>
        </w:rPr>
        <w:t>3</w:t>
      </w:r>
      <w:r w:rsidR="00194D6C" w:rsidRPr="00F7079A">
        <w:rPr>
          <w:rFonts w:ascii="Courier New" w:hAnsi="Courier New" w:cs="Courier New"/>
          <w:sz w:val="23"/>
          <w:szCs w:val="23"/>
        </w:rPr>
        <w:t>/202</w:t>
      </w:r>
      <w:r w:rsidR="00CA30C1" w:rsidRPr="00F7079A">
        <w:rPr>
          <w:rFonts w:ascii="Courier New" w:hAnsi="Courier New" w:cs="Courier New"/>
          <w:sz w:val="23"/>
          <w:szCs w:val="23"/>
        </w:rPr>
        <w:t>5</w:t>
      </w:r>
      <w:r w:rsidR="002670E7" w:rsidRPr="00F7079A">
        <w:rPr>
          <w:rFonts w:ascii="Courier New" w:hAnsi="Courier New" w:cs="Courier New"/>
          <w:sz w:val="23"/>
          <w:szCs w:val="23"/>
        </w:rPr>
        <w:t xml:space="preserve">, Dispensa de Licitação </w:t>
      </w:r>
      <w:r w:rsidR="00A71209" w:rsidRPr="00F7079A">
        <w:rPr>
          <w:rFonts w:ascii="Courier New" w:hAnsi="Courier New" w:cs="Courier New"/>
          <w:sz w:val="23"/>
          <w:szCs w:val="23"/>
        </w:rPr>
        <w:t>0</w:t>
      </w:r>
      <w:r w:rsidR="006C2E3D" w:rsidRPr="00F7079A">
        <w:rPr>
          <w:rFonts w:ascii="Courier New" w:hAnsi="Courier New" w:cs="Courier New"/>
          <w:sz w:val="23"/>
          <w:szCs w:val="23"/>
        </w:rPr>
        <w:t>2</w:t>
      </w:r>
      <w:r w:rsidR="002670E7" w:rsidRPr="00F7079A">
        <w:rPr>
          <w:rFonts w:ascii="Courier New" w:hAnsi="Courier New" w:cs="Courier New"/>
          <w:sz w:val="23"/>
          <w:szCs w:val="23"/>
        </w:rPr>
        <w:t>/202</w:t>
      </w:r>
      <w:r w:rsidR="00CA30C1" w:rsidRPr="00F7079A">
        <w:rPr>
          <w:rFonts w:ascii="Courier New" w:hAnsi="Courier New" w:cs="Courier New"/>
          <w:sz w:val="23"/>
          <w:szCs w:val="23"/>
        </w:rPr>
        <w:t>5</w:t>
      </w:r>
      <w:r w:rsidR="002670E7" w:rsidRPr="00F7079A">
        <w:rPr>
          <w:rFonts w:ascii="Courier New" w:hAnsi="Courier New" w:cs="Courier New"/>
          <w:sz w:val="23"/>
          <w:szCs w:val="23"/>
        </w:rPr>
        <w:t xml:space="preserve">, </w:t>
      </w:r>
      <w:r w:rsidR="00E66C44" w:rsidRPr="00F7079A">
        <w:rPr>
          <w:rFonts w:ascii="Courier New" w:hAnsi="Courier New" w:cs="Courier New"/>
          <w:sz w:val="23"/>
          <w:szCs w:val="23"/>
        </w:rPr>
        <w:t>bem como de acordo com a Proposta apresentada, cujas condições integram o presente contrato para os fins e efeito do direito, o fornecimento dos seguintes itens: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793"/>
        <w:gridCol w:w="3313"/>
        <w:gridCol w:w="1134"/>
        <w:gridCol w:w="1134"/>
        <w:gridCol w:w="1559"/>
        <w:gridCol w:w="1418"/>
      </w:tblGrid>
      <w:tr w:rsidR="00F7079A" w:rsidRPr="00F7079A" w14:paraId="1E81D91C" w14:textId="77777777" w:rsidTr="0041092C">
        <w:tc>
          <w:tcPr>
            <w:tcW w:w="793" w:type="dxa"/>
            <w:vAlign w:val="center"/>
          </w:tcPr>
          <w:p w14:paraId="3F8BC985" w14:textId="434E5307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313" w:type="dxa"/>
            <w:vAlign w:val="center"/>
          </w:tcPr>
          <w:p w14:paraId="70BEBA69" w14:textId="2ED3FB67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60024D85" w14:textId="648A4FD4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134" w:type="dxa"/>
          </w:tcPr>
          <w:p w14:paraId="3A781302" w14:textId="684EBC91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559" w:type="dxa"/>
            <w:vAlign w:val="center"/>
          </w:tcPr>
          <w:p w14:paraId="5364DF6D" w14:textId="3E0E0239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  <w:vAlign w:val="center"/>
          </w:tcPr>
          <w:p w14:paraId="5FDC38F4" w14:textId="7300DDD9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b/>
                <w:bCs/>
                <w:sz w:val="20"/>
                <w:szCs w:val="20"/>
              </w:rPr>
              <w:t>VALOR TOTAL</w:t>
            </w:r>
          </w:p>
        </w:tc>
      </w:tr>
      <w:tr w:rsidR="00F7079A" w:rsidRPr="00F7079A" w14:paraId="362A2AC1" w14:textId="77777777" w:rsidTr="0041092C">
        <w:tblPrEx>
          <w:jc w:val="center"/>
          <w:tblCellMar>
            <w:left w:w="0" w:type="dxa"/>
            <w:right w:w="0" w:type="dxa"/>
          </w:tblCellMar>
        </w:tblPrEx>
        <w:trPr>
          <w:trHeight w:val="835"/>
          <w:jc w:val="center"/>
        </w:trPr>
        <w:tc>
          <w:tcPr>
            <w:tcW w:w="793" w:type="dxa"/>
            <w:vAlign w:val="center"/>
          </w:tcPr>
          <w:p w14:paraId="68412D7C" w14:textId="77777777" w:rsidR="0041092C" w:rsidRPr="00F7079A" w:rsidRDefault="0041092C" w:rsidP="002410E9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3313" w:type="dxa"/>
            <w:vAlign w:val="center"/>
          </w:tcPr>
          <w:p w14:paraId="277AE2A3" w14:textId="186A51C8" w:rsidR="0041092C" w:rsidRPr="00F7079A" w:rsidRDefault="0041092C" w:rsidP="002410E9">
            <w:pPr>
              <w:keepNext/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ADEIRA FIXA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 xml:space="preserve"> 16006-S CAVALETTI BASE “S” FIXA, ESTRUTURA PRETA ENCOSTO EM TELA NEWNET PRETA REVESTIMENTO EM VINIL PRETO</w:t>
            </w:r>
          </w:p>
        </w:tc>
        <w:tc>
          <w:tcPr>
            <w:tcW w:w="1134" w:type="dxa"/>
            <w:vAlign w:val="center"/>
          </w:tcPr>
          <w:p w14:paraId="305552F8" w14:textId="74554BCD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CAVALETTI</w:t>
            </w:r>
          </w:p>
        </w:tc>
        <w:tc>
          <w:tcPr>
            <w:tcW w:w="1134" w:type="dxa"/>
          </w:tcPr>
          <w:p w14:paraId="399E9164" w14:textId="77777777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1321FE90" w14:textId="77777777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1CCA31A3" w14:textId="30700CC0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545CC012" w14:textId="29ADC14A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R$732,00</w:t>
            </w:r>
          </w:p>
        </w:tc>
        <w:tc>
          <w:tcPr>
            <w:tcW w:w="1418" w:type="dxa"/>
            <w:vAlign w:val="center"/>
          </w:tcPr>
          <w:p w14:paraId="0541536D" w14:textId="6520BE2D" w:rsidR="0041092C" w:rsidRPr="00F7079A" w:rsidRDefault="0041092C" w:rsidP="00891F7A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R$ 14.640,00</w:t>
            </w:r>
          </w:p>
        </w:tc>
      </w:tr>
      <w:tr w:rsidR="00F7079A" w:rsidRPr="00F7079A" w14:paraId="5830F51B" w14:textId="77777777" w:rsidTr="0041092C">
        <w:tc>
          <w:tcPr>
            <w:tcW w:w="793" w:type="dxa"/>
            <w:vAlign w:val="center"/>
          </w:tcPr>
          <w:p w14:paraId="7672D34C" w14:textId="4A41D530" w:rsidR="0041092C" w:rsidRPr="00F7079A" w:rsidRDefault="0041092C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3313" w:type="dxa"/>
            <w:vAlign w:val="center"/>
          </w:tcPr>
          <w:p w14:paraId="2E20F96E" w14:textId="339EB677" w:rsidR="0041092C" w:rsidRPr="00F7079A" w:rsidRDefault="00DD4283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CADEIRA GIRATÓRIA 43101 – CAVALETTI BASE COM POLAINA ESTRUTURA PRETA ENCOSTO EM TELA FLIP PRETA REVESTIMENTO EM VINIL PRETO BRAÇO SL COM REGULAGEM DE ALTURA SISTEMA SRE DE RECLINIO</w:t>
            </w:r>
          </w:p>
        </w:tc>
        <w:tc>
          <w:tcPr>
            <w:tcW w:w="1134" w:type="dxa"/>
            <w:vAlign w:val="center"/>
          </w:tcPr>
          <w:p w14:paraId="420DBD50" w14:textId="3061AF6F" w:rsidR="0041092C" w:rsidRPr="00F7079A" w:rsidRDefault="00DD4283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CAVALETTI</w:t>
            </w:r>
          </w:p>
        </w:tc>
        <w:tc>
          <w:tcPr>
            <w:tcW w:w="1134" w:type="dxa"/>
          </w:tcPr>
          <w:p w14:paraId="7F25464D" w14:textId="77777777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7A2F7E16" w14:textId="77777777" w:rsidR="00DD4283" w:rsidRPr="00F7079A" w:rsidRDefault="00DD4283" w:rsidP="00DD4283">
            <w:pPr>
              <w:pStyle w:val="NormalWeb"/>
              <w:spacing w:before="0" w:beforeAutospacing="0"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20437D17" w14:textId="77777777" w:rsidR="00DD4283" w:rsidRPr="00F7079A" w:rsidRDefault="00DD4283" w:rsidP="00DD4283">
            <w:pPr>
              <w:pStyle w:val="NormalWeb"/>
              <w:spacing w:before="0" w:beforeAutospacing="0"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4301A013" w14:textId="2CC86E7D" w:rsidR="00DD4283" w:rsidRPr="00F7079A" w:rsidRDefault="00DD4283" w:rsidP="00DD4283">
            <w:pPr>
              <w:pStyle w:val="NormalWeb"/>
              <w:spacing w:before="0" w:beforeAutospacing="0"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  <w:p w14:paraId="6B6E042B" w14:textId="77777777" w:rsidR="00DD4283" w:rsidRPr="00F7079A" w:rsidRDefault="00DD4283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24836D" w14:textId="3693A712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 xml:space="preserve"> 1.05</w:t>
            </w:r>
            <w:r w:rsidR="00F6480C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14:paraId="27D2AC83" w14:textId="1E02CDA5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 xml:space="preserve"> 3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.1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74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</w:tr>
      <w:tr w:rsidR="00F7079A" w:rsidRPr="00F7079A" w14:paraId="5E476433" w14:textId="77777777" w:rsidTr="0041092C">
        <w:tc>
          <w:tcPr>
            <w:tcW w:w="793" w:type="dxa"/>
            <w:vAlign w:val="center"/>
          </w:tcPr>
          <w:p w14:paraId="6937ECA4" w14:textId="6C9B7A7E" w:rsidR="0041092C" w:rsidRPr="00F7079A" w:rsidRDefault="0041092C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03</w:t>
            </w:r>
          </w:p>
        </w:tc>
        <w:tc>
          <w:tcPr>
            <w:tcW w:w="3313" w:type="dxa"/>
            <w:vAlign w:val="center"/>
          </w:tcPr>
          <w:p w14:paraId="217E35A2" w14:textId="6A9A86F5" w:rsidR="0041092C" w:rsidRPr="00F7079A" w:rsidRDefault="00DD4283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CADEIRA FIXA EMPILHAVEL 1001 – CAVALETTI ESTRUTURA PRETA REVESTIMENTO EM TECIDO PP PRETO</w:t>
            </w:r>
          </w:p>
        </w:tc>
        <w:tc>
          <w:tcPr>
            <w:tcW w:w="1134" w:type="dxa"/>
            <w:vAlign w:val="center"/>
          </w:tcPr>
          <w:p w14:paraId="01DC4A78" w14:textId="46A52BBE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1 UNIDADE</w:t>
            </w:r>
          </w:p>
        </w:tc>
        <w:tc>
          <w:tcPr>
            <w:tcW w:w="1134" w:type="dxa"/>
          </w:tcPr>
          <w:p w14:paraId="1CA135AF" w14:textId="77777777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5EA02C21" w14:textId="3E151961" w:rsidR="00DD4283" w:rsidRPr="00F7079A" w:rsidRDefault="00DD4283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7B217D0F" w14:textId="440BB4D4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 xml:space="preserve"> 393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4EC7B3BE" w14:textId="338BB85E" w:rsidR="0041092C" w:rsidRPr="00F7079A" w:rsidRDefault="0041092C" w:rsidP="00891F7A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.8</w:t>
            </w:r>
            <w:r w:rsidR="00F6480C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D4283"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F7079A" w:rsidRPr="00F7079A" w14:paraId="2B90E017" w14:textId="77777777" w:rsidTr="0041092C">
        <w:tc>
          <w:tcPr>
            <w:tcW w:w="793" w:type="dxa"/>
            <w:vAlign w:val="center"/>
          </w:tcPr>
          <w:p w14:paraId="752BCD6C" w14:textId="77777777" w:rsidR="0041092C" w:rsidRPr="00F7079A" w:rsidRDefault="0041092C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14:paraId="2C7495B5" w14:textId="128567AC" w:rsidR="0041092C" w:rsidRPr="00F7079A" w:rsidRDefault="0041092C" w:rsidP="00891F7A">
            <w:pPr>
              <w:pStyle w:val="NormalWeb"/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TOTAL:</w:t>
            </w:r>
          </w:p>
        </w:tc>
        <w:tc>
          <w:tcPr>
            <w:tcW w:w="1134" w:type="dxa"/>
          </w:tcPr>
          <w:p w14:paraId="0FA002C5" w14:textId="77777777" w:rsidR="0041092C" w:rsidRPr="00F7079A" w:rsidRDefault="0041092C" w:rsidP="00705927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A368F9" w14:textId="77777777" w:rsidR="0041092C" w:rsidRPr="00F7079A" w:rsidRDefault="0041092C" w:rsidP="00705927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6F405" w14:textId="51E9064C" w:rsidR="0041092C" w:rsidRPr="00F7079A" w:rsidRDefault="0041092C" w:rsidP="00705927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C1CFD" w14:textId="760523BF" w:rsidR="0041092C" w:rsidRPr="00F7079A" w:rsidRDefault="0041092C" w:rsidP="00705927">
            <w:pPr>
              <w:pStyle w:val="NormalWeb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079A">
              <w:rPr>
                <w:rFonts w:ascii="Courier New" w:hAnsi="Courier New" w:cs="Courier New"/>
                <w:sz w:val="20"/>
                <w:szCs w:val="20"/>
              </w:rPr>
              <w:t>R$</w:t>
            </w:r>
            <w:r w:rsidR="00A46880" w:rsidRPr="00F7079A">
              <w:rPr>
                <w:rFonts w:ascii="Courier New" w:hAnsi="Courier New" w:cs="Courier New"/>
                <w:sz w:val="20"/>
                <w:szCs w:val="20"/>
              </w:rPr>
              <w:t xml:space="preserve"> 25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A46880" w:rsidRPr="00F7079A">
              <w:rPr>
                <w:rFonts w:ascii="Courier New" w:hAnsi="Courier New" w:cs="Courier New"/>
                <w:sz w:val="20"/>
                <w:szCs w:val="20"/>
              </w:rPr>
              <w:t>640,0</w:t>
            </w:r>
            <w:r w:rsidRPr="00F7079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14:paraId="02A5D479" w14:textId="325C5876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01.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 administração recusará o recebimento de produtos sem procedência legal, ou cuja qualidade seja, aparentemente duvidosa ou fora das </w:t>
      </w:r>
      <w:r w:rsidRPr="00F7079A">
        <w:rPr>
          <w:rFonts w:ascii="Courier New" w:hAnsi="Courier New" w:cs="Courier New"/>
          <w:color w:val="000000"/>
          <w:sz w:val="23"/>
          <w:szCs w:val="23"/>
        </w:rPr>
        <w:lastRenderedPageBreak/>
        <w:t>normas técnicas ABNT ou não aprovadas pelo INMETRO, quando necessário, por disposição lega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>i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s, podendo ainda, desenvolver as mercadoras cujos vícios apontados forem constatados após o recebimento, correndo custos de devolução por conta da licitante.</w:t>
      </w:r>
    </w:p>
    <w:p w14:paraId="7F533632" w14:textId="39A8C9FA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02.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 CONTRATADA, sem prejuízo de sua responsabilidade, comunicará, por escrito, à CONTRATANTE, qualquer anormalidade eventualmente ocorrida na fabricação ou transporte dos </w:t>
      </w:r>
      <w:r w:rsidR="00B219D0" w:rsidRPr="00F7079A">
        <w:rPr>
          <w:rFonts w:ascii="Courier New" w:hAnsi="Courier New" w:cs="Courier New"/>
          <w:color w:val="000000"/>
          <w:sz w:val="23"/>
          <w:szCs w:val="23"/>
        </w:rPr>
        <w:t>móveis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, objeto deste contrato, que possa comprometer a sua qualidade.</w:t>
      </w:r>
    </w:p>
    <w:p w14:paraId="4E1D202A" w14:textId="77777777" w:rsidR="002670E7" w:rsidRPr="00F7079A" w:rsidRDefault="002670E7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</w:t>
      </w:r>
      <w:r w:rsidR="00E66C44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2.01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="00E66C44" w:rsidRPr="00F7079A">
        <w:rPr>
          <w:color w:val="000000"/>
          <w:sz w:val="23"/>
          <w:szCs w:val="23"/>
        </w:rPr>
        <w:t xml:space="preserve"> </w:t>
      </w:r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>Os recursos humanos e materiais necessários ao fiel e cabal cumprimento do objeto deste contrato são de responsabilidade exclusiva da CONTRATADA.</w:t>
      </w:r>
    </w:p>
    <w:p w14:paraId="07751239" w14:textId="42A8ACE0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03.</w:t>
      </w:r>
      <w:r w:rsidRPr="00F7079A">
        <w:rPr>
          <w:color w:val="000000"/>
          <w:sz w:val="23"/>
          <w:szCs w:val="23"/>
        </w:rPr>
        <w:t xml:space="preserve"> </w:t>
      </w:r>
      <w:r w:rsidR="00131C85" w:rsidRPr="00F7079A">
        <w:rPr>
          <w:rFonts w:ascii="Courier New" w:hAnsi="Courier New" w:cs="Courier New"/>
          <w:color w:val="000000"/>
          <w:sz w:val="23"/>
          <w:szCs w:val="23"/>
        </w:rPr>
        <w:t xml:space="preserve">A entrega dos </w:t>
      </w:r>
      <w:r w:rsidR="00992959" w:rsidRPr="00F7079A">
        <w:rPr>
          <w:rFonts w:ascii="Courier New" w:hAnsi="Courier New" w:cs="Courier New"/>
          <w:color w:val="000000"/>
          <w:sz w:val="23"/>
          <w:szCs w:val="23"/>
        </w:rPr>
        <w:t xml:space="preserve">itens </w:t>
      </w:r>
      <w:r w:rsidR="00131C85" w:rsidRPr="00F7079A">
        <w:rPr>
          <w:rFonts w:ascii="Courier New" w:hAnsi="Courier New" w:cs="Courier New"/>
          <w:color w:val="000000"/>
          <w:sz w:val="23"/>
          <w:szCs w:val="23"/>
        </w:rPr>
        <w:t>deverá ocorrer em até 30 (trinta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>)</w:t>
      </w:r>
      <w:r w:rsidR="00131C85" w:rsidRPr="00F7079A">
        <w:rPr>
          <w:rFonts w:ascii="Courier New" w:hAnsi="Courier New" w:cs="Courier New"/>
          <w:color w:val="000000"/>
          <w:sz w:val="23"/>
          <w:szCs w:val="23"/>
        </w:rPr>
        <w:t xml:space="preserve"> dias corridos, junto à sede da Câmara Municipal de Vereadores de Santo Antônio do Planalto/RS, sem quaisquer despesas extras para o 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ente contratante</w:t>
      </w:r>
      <w:r w:rsidR="00131C85" w:rsidRPr="00F7079A">
        <w:rPr>
          <w:rFonts w:ascii="Courier New" w:hAnsi="Courier New" w:cs="Courier New"/>
          <w:color w:val="000000"/>
          <w:sz w:val="23"/>
          <w:szCs w:val="23"/>
        </w:rPr>
        <w:t xml:space="preserve">. </w:t>
      </w:r>
    </w:p>
    <w:p w14:paraId="57CDD1B7" w14:textId="505E4553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03.0</w:t>
      </w:r>
      <w:r w:rsidR="00131C85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2670E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As condições de entrega deverão atender estritamente ao disposto nas prescrições contidas nas Autorizações de Fornecimento. Não será recebido nada além nem aquém do que for solicitado, sob pena de ser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>em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aplicada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>s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proofErr w:type="gramStart"/>
      <w:r w:rsidRPr="00F7079A">
        <w:rPr>
          <w:rFonts w:ascii="Courier New" w:hAnsi="Courier New" w:cs="Courier New"/>
          <w:color w:val="000000"/>
          <w:sz w:val="23"/>
          <w:szCs w:val="23"/>
        </w:rPr>
        <w:t>as sansões previstas</w:t>
      </w:r>
      <w:proofErr w:type="gramEnd"/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n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>a Lei Federal 14.133/2021.</w:t>
      </w:r>
    </w:p>
    <w:p w14:paraId="7BEBF164" w14:textId="65DF4965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03.0</w:t>
      </w:r>
      <w:r w:rsidR="00131C85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2</w:t>
      </w:r>
      <w:r w:rsidR="002670E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Todas as despesas relacionadas com as entregas correrão por conta da CONTRATADA.</w:t>
      </w:r>
    </w:p>
    <w:p w14:paraId="0B6E8C06" w14:textId="6F666D75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03.0</w:t>
      </w:r>
      <w:r w:rsidR="00EE484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3</w:t>
      </w:r>
      <w:r w:rsidR="002670E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Ocorrendo motivos de caso fortuito ou de força maior, impeditivos do cumprimento dos prazos firmados nesse Contrato, a CONTRATADA deverá comunicar o fato, imediatamente à CONTRATANTE. Enquanto perdurem os motivos, cessarão seus deveres as responsabilidades relativas ao seu fornecimento.</w:t>
      </w:r>
    </w:p>
    <w:p w14:paraId="0A486BD7" w14:textId="4E41A161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03.0</w:t>
      </w:r>
      <w:r w:rsidR="00EE484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4</w:t>
      </w:r>
      <w:r w:rsidR="002670E7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 CONTRATANTE se reserva ao direito de, enquanto perdurar o impedimento, contratar 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 xml:space="preserve">a aquisição dos itens correspondentes com outro fornecedor,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repetidas as condições da presente Licitação.</w:t>
      </w:r>
    </w:p>
    <w:p w14:paraId="0814AE74" w14:textId="13DB4672" w:rsidR="002670E7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04.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A CONTRATANTE pagará a CONTRATADA o valor de: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 xml:space="preserve"> R$</w:t>
      </w:r>
      <w:r w:rsidR="00992959" w:rsidRPr="00F7079A">
        <w:rPr>
          <w:rFonts w:ascii="Courier New" w:hAnsi="Courier New" w:cs="Courier New"/>
          <w:color w:val="000000"/>
          <w:sz w:val="23"/>
          <w:szCs w:val="23"/>
        </w:rPr>
        <w:t xml:space="preserve"> 25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.</w:t>
      </w:r>
      <w:r w:rsidR="00992959" w:rsidRPr="00F7079A">
        <w:rPr>
          <w:rFonts w:ascii="Courier New" w:hAnsi="Courier New" w:cs="Courier New"/>
          <w:color w:val="000000"/>
          <w:sz w:val="23"/>
          <w:szCs w:val="23"/>
        </w:rPr>
        <w:t>674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,</w:t>
      </w:r>
      <w:r w:rsidR="00992959" w:rsidRPr="00F7079A">
        <w:rPr>
          <w:rFonts w:ascii="Courier New" w:hAnsi="Courier New" w:cs="Courier New"/>
          <w:color w:val="000000"/>
          <w:sz w:val="23"/>
          <w:szCs w:val="23"/>
        </w:rPr>
        <w:t>0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0 (</w:t>
      </w:r>
      <w:r w:rsidR="00992959" w:rsidRPr="00F7079A">
        <w:rPr>
          <w:rFonts w:ascii="Courier New" w:hAnsi="Courier New" w:cs="Courier New"/>
          <w:color w:val="000000"/>
          <w:sz w:val="23"/>
          <w:szCs w:val="23"/>
        </w:rPr>
        <w:t>vinte e cinco mil, seiscentos e setenta e quatro reais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)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pela totalidade dos produtos acima descritos.</w:t>
      </w:r>
    </w:p>
    <w:p w14:paraId="1CF3F8BF" w14:textId="584ADFC9" w:rsidR="00E66C44" w:rsidRPr="00F7079A" w:rsidRDefault="00E66C44" w:rsidP="002670E7">
      <w:pPr>
        <w:pStyle w:val="NormalWeb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05.</w:t>
      </w:r>
      <w:r w:rsidRPr="00F7079A">
        <w:rPr>
          <w:color w:val="000000"/>
          <w:sz w:val="23"/>
          <w:szCs w:val="23"/>
        </w:rPr>
        <w:t xml:space="preserve"> </w:t>
      </w:r>
      <w:bookmarkStart w:id="1" w:name="_Hlk176165274"/>
      <w:r w:rsidRPr="00F7079A">
        <w:rPr>
          <w:rFonts w:ascii="Courier New" w:hAnsi="Courier New" w:cs="Courier New"/>
          <w:color w:val="000000"/>
          <w:sz w:val="23"/>
          <w:szCs w:val="23"/>
        </w:rPr>
        <w:t>O pagamento do objeto dest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>e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Certame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ser</w:t>
      </w:r>
      <w:r w:rsidR="002670E7" w:rsidRPr="00F7079A">
        <w:rPr>
          <w:rFonts w:ascii="Courier New" w:hAnsi="Courier New" w:cs="Courier New"/>
          <w:color w:val="000000"/>
          <w:sz w:val="23"/>
          <w:szCs w:val="23"/>
        </w:rPr>
        <w:t>á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efetivado em até 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>3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0</w:t>
      </w:r>
      <w:r w:rsidR="008C4FD3" w:rsidRPr="00F7079A">
        <w:rPr>
          <w:rFonts w:ascii="Courier New" w:hAnsi="Courier New" w:cs="Courier New"/>
          <w:color w:val="000000"/>
          <w:sz w:val="23"/>
          <w:szCs w:val="23"/>
        </w:rPr>
        <w:t xml:space="preserve"> (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>trinta</w:t>
      </w:r>
      <w:r w:rsidR="008C4FD3" w:rsidRPr="00F7079A">
        <w:rPr>
          <w:rFonts w:ascii="Courier New" w:hAnsi="Courier New" w:cs="Courier New"/>
          <w:color w:val="000000"/>
          <w:sz w:val="23"/>
          <w:szCs w:val="23"/>
        </w:rPr>
        <w:t>)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dias após a entrega do</w:t>
      </w:r>
      <w:r w:rsidR="00EE4847" w:rsidRPr="00F7079A">
        <w:rPr>
          <w:rFonts w:ascii="Courier New" w:hAnsi="Courier New" w:cs="Courier New"/>
          <w:color w:val="000000"/>
          <w:sz w:val="23"/>
          <w:szCs w:val="23"/>
        </w:rPr>
        <w:t>s móveis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, mediante apresentação da fatura correspondente. Ficando neste período a contratada impedida de emitir e protestar qualquer forma de título de cobrança judicial ou extrajudicial.</w:t>
      </w:r>
      <w:r w:rsidRPr="00F7079A">
        <w:rPr>
          <w:color w:val="000000"/>
          <w:sz w:val="23"/>
          <w:szCs w:val="23"/>
        </w:rPr>
        <w:t> </w:t>
      </w:r>
      <w:bookmarkEnd w:id="1"/>
    </w:p>
    <w:p w14:paraId="569A6FBB" w14:textId="77777777" w:rsidR="00E66C44" w:rsidRPr="00F7079A" w:rsidRDefault="00E66C44" w:rsidP="002670E7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06.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 CONTRATADA se obriga a permitir e facilitar a qualquer tempo, a fiscalização do produto, cujo fornecimento constitui objeto do presente Contrato, por funcionários da CONTRATANTE ou peritos por ela </w:t>
      </w:r>
      <w:r w:rsidRPr="00F7079A">
        <w:rPr>
          <w:rFonts w:ascii="Courier New" w:hAnsi="Courier New" w:cs="Courier New"/>
          <w:color w:val="000000"/>
          <w:sz w:val="23"/>
          <w:szCs w:val="23"/>
        </w:rPr>
        <w:lastRenderedPageBreak/>
        <w:t>indicados, sem que tal fiscalização importe na assunção de responsabilidade de parte da CONTRATANTE.</w:t>
      </w:r>
    </w:p>
    <w:p w14:paraId="7DBD498C" w14:textId="6FED1BE7" w:rsidR="00E66C44" w:rsidRPr="00F7079A" w:rsidRDefault="00EE4847" w:rsidP="00E21D09">
      <w:pPr>
        <w:pStyle w:val="NormalWeb"/>
        <w:spacing w:after="0"/>
        <w:jc w:val="both"/>
        <w:rPr>
          <w:rFonts w:ascii="Courier New" w:hAnsi="Courier New" w:cs="Courier New"/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7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. Os móveis fornecidos, bem como </w:t>
      </w:r>
      <w:r w:rsidR="004061C0" w:rsidRPr="00F7079A">
        <w:rPr>
          <w:rFonts w:ascii="Courier New" w:hAnsi="Courier New" w:cs="Courier New"/>
          <w:color w:val="000000"/>
          <w:sz w:val="23"/>
          <w:szCs w:val="23"/>
        </w:rPr>
        <w:t xml:space="preserve">as condições de garantias técnicas deverão satisfazer às normas que regulamentam 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o objeto</w:t>
      </w:r>
      <w:r w:rsidR="004061C0" w:rsidRPr="00F7079A">
        <w:rPr>
          <w:rFonts w:ascii="Courier New" w:hAnsi="Courier New" w:cs="Courier New"/>
          <w:color w:val="000000"/>
          <w:sz w:val="23"/>
          <w:szCs w:val="23"/>
        </w:rPr>
        <w:t xml:space="preserve"> e as </w:t>
      </w:r>
      <w:r w:rsidR="004061C0" w:rsidRPr="00F7079A">
        <w:rPr>
          <w:rFonts w:ascii="Courier New" w:hAnsi="Courier New" w:cs="Courier New"/>
          <w:sz w:val="23"/>
          <w:szCs w:val="23"/>
        </w:rPr>
        <w:t>especificações consoantes do Processo de Dispensa de Licitação nº</w:t>
      </w:r>
      <w:r w:rsidR="00E21D09" w:rsidRPr="00F7079A">
        <w:rPr>
          <w:rFonts w:ascii="Courier New" w:hAnsi="Courier New" w:cs="Courier New"/>
          <w:sz w:val="23"/>
          <w:szCs w:val="23"/>
        </w:rPr>
        <w:t>0</w:t>
      </w:r>
      <w:r w:rsidR="003776AA" w:rsidRPr="00F7079A">
        <w:rPr>
          <w:rFonts w:ascii="Courier New" w:hAnsi="Courier New" w:cs="Courier New"/>
          <w:sz w:val="23"/>
          <w:szCs w:val="23"/>
        </w:rPr>
        <w:t>2</w:t>
      </w:r>
      <w:r w:rsidR="004061C0" w:rsidRPr="00F7079A">
        <w:rPr>
          <w:rFonts w:ascii="Courier New" w:hAnsi="Courier New" w:cs="Courier New"/>
          <w:sz w:val="23"/>
          <w:szCs w:val="23"/>
        </w:rPr>
        <w:t>/202</w:t>
      </w:r>
      <w:r w:rsidR="00992959" w:rsidRPr="00F7079A">
        <w:rPr>
          <w:rFonts w:ascii="Courier New" w:hAnsi="Courier New" w:cs="Courier New"/>
          <w:sz w:val="23"/>
          <w:szCs w:val="23"/>
        </w:rPr>
        <w:t>5</w:t>
      </w:r>
      <w:r w:rsidR="004061C0" w:rsidRPr="00F7079A">
        <w:rPr>
          <w:rFonts w:ascii="Courier New" w:hAnsi="Courier New" w:cs="Courier New"/>
          <w:sz w:val="23"/>
          <w:szCs w:val="23"/>
        </w:rPr>
        <w:t>.</w:t>
      </w:r>
    </w:p>
    <w:p w14:paraId="2470EF55" w14:textId="44870B89" w:rsidR="00AC1DDE" w:rsidRPr="00F7079A" w:rsidRDefault="00E66C44" w:rsidP="008C4FD3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8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O inadimplemento dos prazos fixados neste instrumento, bem como a inexecução total ou parcial do objeto contratual, sujeitará a CONTRATADA à aplicação de multas de acordo com o estipulado n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a Lei Federal 14.133/202</w:t>
      </w:r>
      <w:r w:rsidR="004061C0" w:rsidRPr="00F7079A">
        <w:rPr>
          <w:rFonts w:ascii="Courier New" w:hAnsi="Courier New" w:cs="Courier New"/>
          <w:color w:val="000000"/>
          <w:sz w:val="23"/>
          <w:szCs w:val="23"/>
        </w:rPr>
        <w:t>1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.</w:t>
      </w:r>
    </w:p>
    <w:p w14:paraId="23D160FF" w14:textId="45248FE6" w:rsidR="00AC1DDE" w:rsidRPr="00F7079A" w:rsidRDefault="00E66C44" w:rsidP="00AC1DDE">
      <w:pPr>
        <w:pStyle w:val="NormalWeb"/>
        <w:spacing w:after="0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8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.01</w:t>
      </w:r>
      <w:r w:rsidR="00AC1DD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O valor da multa referida na cláusula imediatamente anterior, estipulado pela Administração em 10% do total inadimplido do contrato, de acordo com os danos causados pela CONTRATADA e será deduzido do primeiro faturamento que se seguir à respectiva imposição.</w:t>
      </w:r>
    </w:p>
    <w:p w14:paraId="26B153AE" w14:textId="57EDFBA3" w:rsidR="004061C0" w:rsidRPr="00F7079A" w:rsidRDefault="004061C0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08.02.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As multas serão aplicadas conforme critérios previstos a Lei Federal 14.133/2021.</w:t>
      </w:r>
    </w:p>
    <w:p w14:paraId="6028B04E" w14:textId="5BAE54AD" w:rsidR="00E66C44" w:rsidRPr="00F7079A" w:rsidRDefault="00E66C44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0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9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O inadimplemento de qualquer das obrigações avençadas neste Contrato ensejará a rescisão do último com todo ônus daí decorrentes, tanto contratuais como previstos na Lei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 xml:space="preserve"> Federal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14.133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/</w:t>
      </w:r>
      <w:r w:rsidR="004061C0" w:rsidRPr="00F7079A">
        <w:rPr>
          <w:rFonts w:ascii="Courier New" w:hAnsi="Courier New" w:cs="Courier New"/>
          <w:color w:val="000000"/>
          <w:sz w:val="23"/>
          <w:szCs w:val="23"/>
        </w:rPr>
        <w:t>20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21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.</w:t>
      </w:r>
    </w:p>
    <w:p w14:paraId="1C85D191" w14:textId="3D211241" w:rsidR="00AC1DDE" w:rsidRPr="00F7079A" w:rsidRDefault="004061C0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10</w:t>
      </w:r>
      <w:r w:rsidR="00E66C44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="00E66C44" w:rsidRPr="00F7079A">
        <w:rPr>
          <w:color w:val="000000"/>
          <w:sz w:val="23"/>
          <w:szCs w:val="23"/>
        </w:rPr>
        <w:t xml:space="preserve"> </w:t>
      </w:r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>Fica proibido sob nenhuma hipótese cessão total ou parcial a terceiros dos direitos oriundos do presente contrato, ou a sub-rogação em obrigações dele decorrentes sob pena da rescisão de pleno direito com sujeição da CONTRATADA aos ônus e penalidades previstas neste instrumento e na legislação pertinente.</w:t>
      </w:r>
    </w:p>
    <w:p w14:paraId="4F811A04" w14:textId="2476EB62" w:rsidR="00AC1DDE" w:rsidRPr="00F7079A" w:rsidRDefault="00E66C44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A comunicação entre as partes será sempre por escrito.</w:t>
      </w:r>
    </w:p>
    <w:p w14:paraId="672DD61B" w14:textId="06B04563" w:rsidR="00E66C44" w:rsidRPr="00F7079A" w:rsidRDefault="00E66C44" w:rsidP="00AC1DDE">
      <w:pPr>
        <w:pStyle w:val="NormalWeb"/>
        <w:spacing w:after="0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4061C0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2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As demais disposições da Lei Federal 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14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.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133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/</w:t>
      </w:r>
      <w:r w:rsidR="00DE3ECE" w:rsidRPr="00F7079A">
        <w:rPr>
          <w:rFonts w:ascii="Courier New" w:hAnsi="Courier New" w:cs="Courier New"/>
          <w:color w:val="000000"/>
          <w:sz w:val="23"/>
          <w:szCs w:val="23"/>
        </w:rPr>
        <w:t>20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21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e posteriores alterações serão em casos ocorrentes, independente de transcrição expressa neste instrumento.</w:t>
      </w:r>
    </w:p>
    <w:p w14:paraId="7EF922ED" w14:textId="3E9A6D11" w:rsidR="004061C0" w:rsidRPr="00F7079A" w:rsidRDefault="004061C0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13.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A CONTRATADA poderá, para o cumprimento do serviço que lhe incumbirão em decorrência do presente ajuste, utilizar-se dos serviços de terceiros, sempre sob sua única </w:t>
      </w:r>
      <w:r w:rsidR="00DE3ECE" w:rsidRPr="00F7079A">
        <w:rPr>
          <w:rFonts w:ascii="Courier New" w:hAnsi="Courier New" w:cs="Courier New"/>
          <w:color w:val="000000"/>
          <w:sz w:val="23"/>
          <w:szCs w:val="23"/>
        </w:rPr>
        <w:t xml:space="preserve">e exclusiva responsabilidade. Fica ressalvada a inexistência de qualquer vínculo entre a CONTRATANTE e estes, respondendo o fornecedor por todos os ônus trabalhistas, previdenciários e/ou fiscais oriundos desta relação. </w:t>
      </w:r>
    </w:p>
    <w:p w14:paraId="7852D12D" w14:textId="1CFBAA03" w:rsidR="00E66C44" w:rsidRPr="00F7079A" w:rsidRDefault="00E66C44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4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As partes contratantes se declaram, ainda, cientes e conformes em todas as disposições e regras atinentes a contratos contidos na Lei Federal 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14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.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133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/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>21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com suas alterações, bem como com todas aquelas contidas n</w:t>
      </w:r>
      <w:r w:rsidR="00DE3ECE" w:rsidRPr="00F7079A">
        <w:rPr>
          <w:rFonts w:ascii="Courier New" w:hAnsi="Courier New" w:cs="Courier New"/>
          <w:color w:val="000000"/>
          <w:sz w:val="23"/>
          <w:szCs w:val="23"/>
        </w:rPr>
        <w:t>o</w:t>
      </w:r>
      <w:r w:rsidR="00AC1DDE" w:rsidRPr="00F7079A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Certame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, ainda que não estejam expressamente transcritas neste instrumento.</w:t>
      </w:r>
    </w:p>
    <w:p w14:paraId="6D1CC339" w14:textId="2C9C8347" w:rsidR="00E66C44" w:rsidRPr="00F7079A" w:rsidRDefault="00E66C44" w:rsidP="00AC1DDE">
      <w:pPr>
        <w:pStyle w:val="NormalWeb"/>
        <w:spacing w:after="0"/>
        <w:jc w:val="both"/>
        <w:rPr>
          <w:rFonts w:ascii="Courier New" w:hAnsi="Courier New" w:cs="Courier New"/>
          <w:sz w:val="23"/>
          <w:szCs w:val="23"/>
        </w:rPr>
      </w:pPr>
      <w:r w:rsidRPr="00F7079A">
        <w:rPr>
          <w:color w:val="000000"/>
          <w:sz w:val="23"/>
          <w:szCs w:val="23"/>
        </w:rPr>
        <w:lastRenderedPageBreak/>
        <w:t> 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5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As despesas decorrentes desta </w:t>
      </w:r>
      <w:r w:rsidRPr="00F7079A">
        <w:rPr>
          <w:rFonts w:ascii="Courier New" w:hAnsi="Courier New" w:cs="Courier New"/>
          <w:sz w:val="23"/>
          <w:szCs w:val="23"/>
        </w:rPr>
        <w:t xml:space="preserve">contratação serão subsidiadas com as seguintes </w:t>
      </w:r>
      <w:r w:rsidRPr="00F7079A">
        <w:rPr>
          <w:rFonts w:ascii="Courier New" w:hAnsi="Courier New" w:cs="Courier New"/>
          <w:sz w:val="23"/>
          <w:szCs w:val="23"/>
          <w:u w:val="single"/>
        </w:rPr>
        <w:t>Dotações Orçamentárias</w:t>
      </w:r>
      <w:r w:rsidRPr="00F7079A">
        <w:rPr>
          <w:rFonts w:ascii="Courier New" w:hAnsi="Courier New" w:cs="Courier New"/>
          <w:sz w:val="23"/>
          <w:szCs w:val="23"/>
        </w:rPr>
        <w:t>:</w:t>
      </w:r>
    </w:p>
    <w:p w14:paraId="3C0F2434" w14:textId="77777777" w:rsidR="004F14E6" w:rsidRPr="004F14E6" w:rsidRDefault="004F14E6" w:rsidP="004F14E6">
      <w:pPr>
        <w:pStyle w:val="NormalWeb"/>
        <w:spacing w:after="0"/>
        <w:jc w:val="both"/>
        <w:rPr>
          <w:rFonts w:ascii="Courier New" w:hAnsi="Courier New" w:cs="Courier New"/>
        </w:rPr>
      </w:pPr>
      <w:r w:rsidRPr="004F14E6">
        <w:rPr>
          <w:rFonts w:ascii="Courier New" w:hAnsi="Courier New" w:cs="Courier New"/>
        </w:rPr>
        <w:t xml:space="preserve">0101 01 031 0001 1001 44905200000000 1500 0 1188.6 EQUIPAMENTOS E </w:t>
      </w:r>
    </w:p>
    <w:p w14:paraId="47CB857F" w14:textId="5878A1A1" w:rsidR="00AC1DDE" w:rsidRPr="00F7079A" w:rsidRDefault="00E66C44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sz w:val="23"/>
          <w:szCs w:val="23"/>
        </w:rPr>
        <w:t>6</w:t>
      </w:r>
      <w:r w:rsidRPr="00F7079A">
        <w:rPr>
          <w:rFonts w:ascii="Courier New" w:hAnsi="Courier New" w:cs="Courier New"/>
          <w:b/>
          <w:bCs/>
          <w:sz w:val="23"/>
          <w:szCs w:val="23"/>
        </w:rPr>
        <w:t>.</w:t>
      </w:r>
      <w:r w:rsidRPr="00F7079A">
        <w:rPr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sz w:val="23"/>
          <w:szCs w:val="23"/>
        </w:rPr>
        <w:t xml:space="preserve">O preço cotado para os </w:t>
      </w:r>
      <w:r w:rsidR="00DE3ECE" w:rsidRPr="00F7079A">
        <w:rPr>
          <w:rFonts w:ascii="Courier New" w:hAnsi="Courier New" w:cs="Courier New"/>
          <w:sz w:val="23"/>
          <w:szCs w:val="23"/>
        </w:rPr>
        <w:t>móveis</w:t>
      </w:r>
      <w:r w:rsidRPr="00F7079A">
        <w:rPr>
          <w:rFonts w:ascii="Courier New" w:hAnsi="Courier New" w:cs="Courier New"/>
          <w:sz w:val="23"/>
          <w:szCs w:val="23"/>
        </w:rPr>
        <w:t xml:space="preserve"> não poderá sofrer ônus adicional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ao </w:t>
      </w:r>
      <w:r w:rsidR="00E21D09" w:rsidRPr="00F7079A">
        <w:rPr>
          <w:rFonts w:ascii="Courier New" w:hAnsi="Courier New" w:cs="Courier New"/>
          <w:color w:val="000000"/>
          <w:sz w:val="23"/>
          <w:szCs w:val="23"/>
        </w:rPr>
        <w:t>ente contratante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.</w:t>
      </w:r>
    </w:p>
    <w:p w14:paraId="2359845D" w14:textId="1F659F43" w:rsidR="00E66C44" w:rsidRPr="00F7079A" w:rsidRDefault="00E66C44" w:rsidP="00DE3EC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7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>O valor cotado será fixo e irreajustável durante toda a vigência do Contrato, podendo sofrer reequilíbrio econômico-financeiro, para mais ou para menos, de acordo com as variações dos preços de mercado.</w:t>
      </w:r>
    </w:p>
    <w:p w14:paraId="3C37A1FA" w14:textId="78D4BB96" w:rsidR="00E66C44" w:rsidRPr="00F7079A" w:rsidRDefault="00E66C44" w:rsidP="00F7079A">
      <w:pPr>
        <w:pStyle w:val="NormalWeb"/>
        <w:spacing w:after="0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8</w:t>
      </w: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Pr="00F7079A">
        <w:rPr>
          <w:color w:val="000000"/>
          <w:sz w:val="23"/>
          <w:szCs w:val="23"/>
        </w:rPr>
        <w:t xml:space="preserve"> 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O prazo de vigência do presente contrato será </w:t>
      </w:r>
      <w:r w:rsidR="00F7079A" w:rsidRPr="00F7079A">
        <w:rPr>
          <w:rFonts w:ascii="Courier New" w:hAnsi="Courier New" w:cs="Courier New"/>
          <w:color w:val="000000"/>
          <w:sz w:val="23"/>
          <w:szCs w:val="23"/>
        </w:rPr>
        <w:t>30 (trinta) dias a contar da assinatura do presente.</w:t>
      </w:r>
    </w:p>
    <w:p w14:paraId="76EB7DDD" w14:textId="77777777" w:rsidR="008C4FD3" w:rsidRPr="00F7079A" w:rsidRDefault="008C4FD3" w:rsidP="008C4FD3">
      <w:pPr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14:paraId="6D50B820" w14:textId="42CCB807" w:rsidR="008C4FD3" w:rsidRPr="00F7079A" w:rsidRDefault="008C4FD3" w:rsidP="008C4FD3">
      <w:pPr>
        <w:jc w:val="both"/>
        <w:rPr>
          <w:rFonts w:ascii="Courier New" w:hAnsi="Courier New" w:cs="Courier New"/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1</w:t>
      </w:r>
      <w:r w:rsidR="00DE3ECE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9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. </w:t>
      </w:r>
      <w:r w:rsidRPr="00F7079A">
        <w:rPr>
          <w:rFonts w:ascii="Courier New" w:hAnsi="Courier New" w:cs="Courier New"/>
          <w:sz w:val="23"/>
          <w:szCs w:val="23"/>
        </w:rPr>
        <w:t>A fiscalização do contrato ficará a cargo do Sr. Osmar Schneider</w:t>
      </w:r>
      <w:r w:rsidR="00DE3ECE" w:rsidRPr="00F7079A">
        <w:rPr>
          <w:rFonts w:ascii="Courier New" w:hAnsi="Courier New" w:cs="Courier New"/>
          <w:sz w:val="23"/>
          <w:szCs w:val="23"/>
        </w:rPr>
        <w:t>, dentro dos padrões determinados pela Lei Federal nº14.133/2021</w:t>
      </w:r>
      <w:r w:rsidRPr="00F7079A">
        <w:rPr>
          <w:rFonts w:ascii="Courier New" w:hAnsi="Courier New" w:cs="Courier New"/>
          <w:sz w:val="23"/>
          <w:szCs w:val="23"/>
        </w:rPr>
        <w:t>.</w:t>
      </w:r>
    </w:p>
    <w:p w14:paraId="3E9C8B5D" w14:textId="2F381462" w:rsidR="00AC1DDE" w:rsidRPr="00F7079A" w:rsidRDefault="00DE3ECE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20</w:t>
      </w:r>
      <w:r w:rsidR="00E66C44" w:rsidRPr="00F7079A">
        <w:rPr>
          <w:rFonts w:ascii="Courier New" w:hAnsi="Courier New" w:cs="Courier New"/>
          <w:b/>
          <w:bCs/>
          <w:color w:val="000000"/>
          <w:sz w:val="23"/>
          <w:szCs w:val="23"/>
        </w:rPr>
        <w:t>.</w:t>
      </w:r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 xml:space="preserve"> Fica eleito o Foro da Comarca de</w:t>
      </w:r>
      <w:r w:rsidRPr="00F7079A">
        <w:rPr>
          <w:rFonts w:ascii="Courier New" w:hAnsi="Courier New" w:cs="Courier New"/>
          <w:color w:val="000000"/>
          <w:sz w:val="23"/>
          <w:szCs w:val="23"/>
        </w:rPr>
        <w:t xml:space="preserve"> Carazinho</w:t>
      </w:r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 xml:space="preserve">/RS, para solucionar todas as questões oriundas deste ajuste, renunciando as partes </w:t>
      </w:r>
      <w:proofErr w:type="gramStart"/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>à</w:t>
      </w:r>
      <w:proofErr w:type="gramEnd"/>
      <w:r w:rsidR="00E66C44" w:rsidRPr="00F7079A">
        <w:rPr>
          <w:rFonts w:ascii="Courier New" w:hAnsi="Courier New" w:cs="Courier New"/>
          <w:color w:val="000000"/>
          <w:sz w:val="23"/>
          <w:szCs w:val="23"/>
        </w:rPr>
        <w:t xml:space="preserve"> qualquer outro por mais privilegiado que seja.</w:t>
      </w:r>
    </w:p>
    <w:p w14:paraId="60D3FDC4" w14:textId="321083C9" w:rsidR="00E66C44" w:rsidRPr="00F7079A" w:rsidRDefault="00E66C44" w:rsidP="00AC1DDE">
      <w:pPr>
        <w:pStyle w:val="NormalWeb"/>
        <w:spacing w:after="0"/>
        <w:jc w:val="both"/>
        <w:rPr>
          <w:sz w:val="23"/>
          <w:szCs w:val="23"/>
        </w:rPr>
      </w:pPr>
      <w:r w:rsidRPr="00F7079A">
        <w:rPr>
          <w:rFonts w:ascii="Courier New" w:hAnsi="Courier New" w:cs="Courier New"/>
          <w:color w:val="000000"/>
          <w:sz w:val="23"/>
          <w:szCs w:val="23"/>
        </w:rPr>
        <w:t>E por estarem as partes assim, justas e contratadas assinam o presente instrumento em três vias de igual teor e forma e uma só finalidade, perante duas testemunhas que também assinam, tudo após ter lido e conferido, estando de acordo com o estipulado.</w:t>
      </w:r>
    </w:p>
    <w:p w14:paraId="1482F4B7" w14:textId="77777777" w:rsidR="00F7079A" w:rsidRPr="00F7079A" w:rsidRDefault="00F7079A" w:rsidP="008B66BF">
      <w:pPr>
        <w:spacing w:after="100" w:afterAutospacing="1"/>
        <w:jc w:val="center"/>
        <w:rPr>
          <w:rFonts w:ascii="Courier New" w:hAnsi="Courier New" w:cs="Courier New"/>
          <w:sz w:val="23"/>
          <w:szCs w:val="23"/>
        </w:rPr>
      </w:pPr>
    </w:p>
    <w:p w14:paraId="64114E7E" w14:textId="793F829F" w:rsidR="008B66BF" w:rsidRPr="00F7079A" w:rsidRDefault="009351CB" w:rsidP="008B66BF">
      <w:pPr>
        <w:spacing w:after="100" w:afterAutospacing="1"/>
        <w:jc w:val="center"/>
        <w:rPr>
          <w:rFonts w:ascii="Courier New" w:hAnsi="Courier New" w:cs="Courier New"/>
          <w:sz w:val="23"/>
          <w:szCs w:val="23"/>
        </w:rPr>
      </w:pPr>
      <w:r w:rsidRPr="00F7079A">
        <w:rPr>
          <w:rFonts w:ascii="Courier New" w:hAnsi="Courier New" w:cs="Courier New"/>
          <w:sz w:val="23"/>
          <w:szCs w:val="23"/>
        </w:rPr>
        <w:t xml:space="preserve">Santo Antônio do Planalto/RS, </w:t>
      </w:r>
      <w:r w:rsidR="00992959" w:rsidRPr="00F7079A">
        <w:rPr>
          <w:rFonts w:ascii="Courier New" w:hAnsi="Courier New" w:cs="Courier New"/>
          <w:sz w:val="23"/>
          <w:szCs w:val="23"/>
        </w:rPr>
        <w:t>1</w:t>
      </w:r>
      <w:r w:rsidR="00F7079A" w:rsidRPr="00F7079A">
        <w:rPr>
          <w:rFonts w:ascii="Courier New" w:hAnsi="Courier New" w:cs="Courier New"/>
          <w:sz w:val="23"/>
          <w:szCs w:val="23"/>
        </w:rPr>
        <w:t>5</w:t>
      </w:r>
      <w:r w:rsidRPr="00F7079A">
        <w:rPr>
          <w:rFonts w:ascii="Courier New" w:hAnsi="Courier New" w:cs="Courier New"/>
          <w:sz w:val="23"/>
          <w:szCs w:val="23"/>
        </w:rPr>
        <w:t xml:space="preserve"> de </w:t>
      </w:r>
      <w:r w:rsidR="00992959" w:rsidRPr="00F7079A">
        <w:rPr>
          <w:rFonts w:ascii="Courier New" w:hAnsi="Courier New" w:cs="Courier New"/>
          <w:sz w:val="23"/>
          <w:szCs w:val="23"/>
        </w:rPr>
        <w:t>maio</w:t>
      </w:r>
      <w:r w:rsidRPr="00F7079A">
        <w:rPr>
          <w:rFonts w:ascii="Courier New" w:hAnsi="Courier New" w:cs="Courier New"/>
          <w:sz w:val="23"/>
          <w:szCs w:val="23"/>
        </w:rPr>
        <w:t xml:space="preserve"> de 202</w:t>
      </w:r>
      <w:r w:rsidR="00992959" w:rsidRPr="00F7079A">
        <w:rPr>
          <w:rFonts w:ascii="Courier New" w:hAnsi="Courier New" w:cs="Courier New"/>
          <w:sz w:val="23"/>
          <w:szCs w:val="23"/>
        </w:rPr>
        <w:t>5</w:t>
      </w:r>
    </w:p>
    <w:p w14:paraId="52FEA401" w14:textId="422016A3" w:rsidR="009351CB" w:rsidRPr="00F7079A" w:rsidRDefault="009351CB" w:rsidP="008B66BF">
      <w:pPr>
        <w:spacing w:after="100" w:afterAutospacing="1"/>
        <w:jc w:val="center"/>
        <w:rPr>
          <w:rFonts w:ascii="Courier New" w:hAnsi="Courier New" w:cs="Courier New"/>
          <w:sz w:val="23"/>
          <w:szCs w:val="23"/>
        </w:rPr>
      </w:pPr>
      <w:r w:rsidRPr="00F7079A">
        <w:rPr>
          <w:rFonts w:ascii="Courier New" w:hAnsi="Courier New" w:cs="Courier New"/>
          <w:sz w:val="23"/>
          <w:szCs w:val="23"/>
        </w:rPr>
        <w:tab/>
      </w:r>
    </w:p>
    <w:p w14:paraId="0DE69481" w14:textId="6EDA8001" w:rsidR="009351CB" w:rsidRPr="00F7079A" w:rsidRDefault="00F7079A" w:rsidP="009351CB">
      <w:pPr>
        <w:jc w:val="both"/>
        <w:rPr>
          <w:rFonts w:ascii="Courier New" w:eastAsiaTheme="minorHAnsi" w:hAnsi="Courier New" w:cs="Courier New"/>
          <w:b/>
          <w:bCs/>
          <w:sz w:val="23"/>
          <w:szCs w:val="23"/>
        </w:rPr>
      </w:pP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>ELDER KNAPP</w:t>
      </w: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ab/>
      </w: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ab/>
      </w:r>
      <w:r w:rsidR="009351CB" w:rsidRPr="00F7079A">
        <w:rPr>
          <w:rFonts w:ascii="Courier New" w:eastAsiaTheme="minorHAnsi" w:hAnsi="Courier New" w:cs="Courier New"/>
          <w:b/>
          <w:bCs/>
          <w:sz w:val="23"/>
          <w:szCs w:val="23"/>
        </w:rPr>
        <w:tab/>
      </w:r>
      <w:r w:rsidRPr="00F7079A">
        <w:rPr>
          <w:rFonts w:ascii="Courier New" w:eastAsiaTheme="minorHAnsi" w:hAnsi="Courier New" w:cs="Courier New"/>
          <w:b/>
          <w:bCs/>
          <w:sz w:val="23"/>
          <w:szCs w:val="23"/>
        </w:rPr>
        <w:t xml:space="preserve">        AJF COMERCIO DE MÓVEIS</w:t>
      </w:r>
    </w:p>
    <w:p w14:paraId="61DBE00B" w14:textId="08184A47" w:rsidR="009351CB" w:rsidRPr="00F7079A" w:rsidRDefault="009351CB" w:rsidP="009351CB">
      <w:pPr>
        <w:jc w:val="both"/>
        <w:rPr>
          <w:rFonts w:ascii="Courier New" w:hAnsi="Courier New" w:cs="Courier New"/>
          <w:b/>
          <w:bCs/>
          <w:caps/>
          <w:color w:val="FF0000"/>
          <w:sz w:val="23"/>
          <w:szCs w:val="23"/>
        </w:rPr>
      </w:pPr>
      <w:r w:rsidRPr="00F7079A">
        <w:rPr>
          <w:rFonts w:ascii="Courier New" w:eastAsiaTheme="minorHAnsi" w:hAnsi="Courier New" w:cs="Courier New"/>
          <w:b/>
          <w:bCs/>
          <w:sz w:val="23"/>
          <w:szCs w:val="23"/>
        </w:rPr>
        <w:t>Câmara de Vereadores</w:t>
      </w:r>
      <w:r w:rsidR="00FE7495" w:rsidRPr="00F7079A">
        <w:rPr>
          <w:rFonts w:ascii="Courier New" w:eastAsiaTheme="minorHAnsi" w:hAnsi="Courier New" w:cs="Courier New"/>
          <w:b/>
          <w:bCs/>
          <w:sz w:val="23"/>
          <w:szCs w:val="23"/>
        </w:rPr>
        <w:t xml:space="preserve">                   </w:t>
      </w:r>
      <w:r w:rsidR="00FE7495" w:rsidRPr="00F7079A">
        <w:rPr>
          <w:rFonts w:ascii="Courier New" w:hAnsi="Courier New" w:cs="Courier New"/>
          <w:b/>
          <w:bCs/>
          <w:caps/>
          <w:sz w:val="23"/>
          <w:szCs w:val="23"/>
        </w:rPr>
        <w:t>contratada</w:t>
      </w:r>
    </w:p>
    <w:p w14:paraId="5A3796A0" w14:textId="0A31B8C2" w:rsidR="009351CB" w:rsidRPr="00F7079A" w:rsidRDefault="009351CB" w:rsidP="009351CB">
      <w:pPr>
        <w:jc w:val="both"/>
        <w:rPr>
          <w:rFonts w:ascii="Courier New" w:hAnsi="Courier New" w:cs="Courier New"/>
          <w:b/>
          <w:bCs/>
          <w:caps/>
          <w:sz w:val="23"/>
          <w:szCs w:val="23"/>
        </w:rPr>
      </w:pPr>
      <w:r w:rsidRPr="00F7079A">
        <w:rPr>
          <w:rFonts w:ascii="Courier New" w:eastAsiaTheme="minorHAnsi" w:hAnsi="Courier New" w:cs="Courier New"/>
          <w:b/>
          <w:bCs/>
          <w:sz w:val="23"/>
          <w:szCs w:val="23"/>
        </w:rPr>
        <w:t>CONTRATANTE</w:t>
      </w: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ab/>
        <w:t xml:space="preserve">      </w:t>
      </w: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ab/>
        <w:t xml:space="preserve">                  </w:t>
      </w:r>
      <w:r w:rsidRPr="00F7079A">
        <w:rPr>
          <w:rFonts w:ascii="Courier New" w:hAnsi="Courier New" w:cs="Courier New"/>
          <w:b/>
          <w:bCs/>
          <w:caps/>
          <w:sz w:val="23"/>
          <w:szCs w:val="23"/>
        </w:rPr>
        <w:tab/>
        <w:t xml:space="preserve">    </w:t>
      </w:r>
    </w:p>
    <w:p w14:paraId="12A922D8" w14:textId="77777777" w:rsidR="00F7079A" w:rsidRDefault="00F7079A" w:rsidP="009351CB">
      <w:pPr>
        <w:jc w:val="both"/>
        <w:rPr>
          <w:rFonts w:ascii="Courier New" w:eastAsiaTheme="minorHAnsi" w:hAnsi="Courier New" w:cs="Courier New"/>
          <w:b/>
          <w:sz w:val="23"/>
          <w:szCs w:val="23"/>
        </w:rPr>
      </w:pPr>
    </w:p>
    <w:p w14:paraId="3B18C1F1" w14:textId="4FEEAE7F" w:rsidR="009351CB" w:rsidRPr="00F7079A" w:rsidRDefault="009351CB" w:rsidP="009351CB">
      <w:pPr>
        <w:jc w:val="both"/>
        <w:rPr>
          <w:rFonts w:ascii="Courier New" w:eastAsiaTheme="minorHAnsi" w:hAnsi="Courier New" w:cs="Courier New"/>
          <w:b/>
          <w:sz w:val="23"/>
          <w:szCs w:val="23"/>
        </w:rPr>
      </w:pPr>
      <w:r w:rsidRPr="00F7079A">
        <w:rPr>
          <w:rFonts w:ascii="Courier New" w:eastAsiaTheme="minorHAnsi" w:hAnsi="Courier New" w:cs="Courier New"/>
          <w:b/>
          <w:sz w:val="23"/>
          <w:szCs w:val="23"/>
        </w:rPr>
        <w:t>Testemunhas:</w:t>
      </w:r>
    </w:p>
    <w:p w14:paraId="69BF8856" w14:textId="77777777" w:rsidR="006C6D54" w:rsidRPr="00F7079A" w:rsidRDefault="006C6D54" w:rsidP="009351CB">
      <w:pPr>
        <w:jc w:val="both"/>
        <w:rPr>
          <w:rFonts w:ascii="Courier New" w:eastAsiaTheme="minorHAnsi" w:hAnsi="Courier New" w:cs="Courier New"/>
          <w:b/>
          <w:sz w:val="23"/>
          <w:szCs w:val="23"/>
        </w:rPr>
      </w:pPr>
    </w:p>
    <w:p w14:paraId="6CA17051" w14:textId="77777777" w:rsidR="009351CB" w:rsidRPr="00F7079A" w:rsidRDefault="009351CB" w:rsidP="009351CB">
      <w:pPr>
        <w:jc w:val="both"/>
        <w:rPr>
          <w:rFonts w:ascii="Courier New" w:eastAsiaTheme="minorHAnsi" w:hAnsi="Courier New" w:cs="Courier New"/>
          <w:b/>
          <w:sz w:val="23"/>
          <w:szCs w:val="23"/>
        </w:rPr>
      </w:pPr>
    </w:p>
    <w:p w14:paraId="3690D457" w14:textId="5A50BD3E" w:rsidR="009351CB" w:rsidRPr="00F7079A" w:rsidRDefault="00F7079A" w:rsidP="00F7079A">
      <w:pPr>
        <w:jc w:val="both"/>
        <w:rPr>
          <w:rFonts w:ascii="Courier New" w:eastAsiaTheme="minorHAnsi" w:hAnsi="Courier New" w:cs="Courier New"/>
          <w:b/>
          <w:sz w:val="23"/>
          <w:szCs w:val="23"/>
        </w:rPr>
      </w:pPr>
      <w:r w:rsidRPr="00F7079A">
        <w:rPr>
          <w:rFonts w:ascii="Courier New" w:eastAsiaTheme="minorHAnsi" w:hAnsi="Courier New" w:cs="Courier New"/>
          <w:b/>
          <w:sz w:val="23"/>
          <w:szCs w:val="23"/>
        </w:rPr>
        <w:t>1._____________________________</w:t>
      </w:r>
      <w:r w:rsidR="009351CB" w:rsidRPr="00F7079A">
        <w:rPr>
          <w:rFonts w:ascii="Courier New" w:eastAsiaTheme="minorHAnsi" w:hAnsi="Courier New" w:cs="Courier New"/>
          <w:b/>
          <w:sz w:val="23"/>
          <w:szCs w:val="23"/>
        </w:rPr>
        <w:t xml:space="preserve">   </w:t>
      </w:r>
      <w:r w:rsidRPr="00F7079A">
        <w:rPr>
          <w:rFonts w:ascii="Courier New" w:eastAsiaTheme="minorHAnsi" w:hAnsi="Courier New" w:cs="Courier New"/>
          <w:b/>
          <w:sz w:val="23"/>
          <w:szCs w:val="23"/>
        </w:rPr>
        <w:tab/>
        <w:t>2.____________________________</w:t>
      </w:r>
    </w:p>
    <w:p w14:paraId="3A4F7F26" w14:textId="383C1A09" w:rsidR="009351CB" w:rsidRPr="00F7079A" w:rsidRDefault="009351CB" w:rsidP="00FE7495">
      <w:pPr>
        <w:spacing w:line="276" w:lineRule="auto"/>
        <w:jc w:val="both"/>
        <w:rPr>
          <w:rFonts w:ascii="Courier New" w:eastAsiaTheme="minorHAnsi" w:hAnsi="Courier New" w:cs="Courier New"/>
          <w:bCs/>
          <w:sz w:val="23"/>
          <w:szCs w:val="23"/>
        </w:rPr>
      </w:pPr>
    </w:p>
    <w:p w14:paraId="16CDA881" w14:textId="77777777" w:rsidR="009351CB" w:rsidRPr="00F7079A" w:rsidRDefault="009351CB" w:rsidP="009351CB">
      <w:pPr>
        <w:rPr>
          <w:rFonts w:ascii="Courier New" w:eastAsiaTheme="minorHAnsi" w:hAnsi="Courier New" w:cs="Courier New"/>
          <w:sz w:val="23"/>
          <w:szCs w:val="23"/>
        </w:rPr>
      </w:pPr>
    </w:p>
    <w:p w14:paraId="7F222A04" w14:textId="73DE4B11" w:rsidR="009351CB" w:rsidRPr="00F7079A" w:rsidRDefault="009351CB" w:rsidP="009351CB">
      <w:pPr>
        <w:rPr>
          <w:rFonts w:ascii="Courier New" w:eastAsiaTheme="minorHAnsi" w:hAnsi="Courier New" w:cs="Courier New"/>
          <w:sz w:val="23"/>
          <w:szCs w:val="23"/>
        </w:rPr>
      </w:pPr>
      <w:r w:rsidRPr="00F7079A">
        <w:rPr>
          <w:rFonts w:ascii="Courier New" w:eastAsiaTheme="minorHAnsi" w:hAnsi="Courier New" w:cs="Courier New"/>
          <w:sz w:val="23"/>
          <w:szCs w:val="23"/>
        </w:rPr>
        <w:t>Visto e Conferido:</w:t>
      </w:r>
    </w:p>
    <w:p w14:paraId="31F2C6BC" w14:textId="49BEE201" w:rsidR="006C6D54" w:rsidRPr="00F7079A" w:rsidRDefault="006C6D54" w:rsidP="009351CB">
      <w:pPr>
        <w:rPr>
          <w:rFonts w:ascii="Courier New" w:eastAsiaTheme="minorHAnsi" w:hAnsi="Courier New" w:cs="Courier New"/>
          <w:sz w:val="23"/>
          <w:szCs w:val="23"/>
        </w:rPr>
      </w:pPr>
    </w:p>
    <w:p w14:paraId="5CB2CB52" w14:textId="77777777" w:rsidR="009351CB" w:rsidRPr="00F7079A" w:rsidRDefault="009351CB" w:rsidP="009351CB">
      <w:pPr>
        <w:rPr>
          <w:rFonts w:ascii="Courier New" w:eastAsiaTheme="minorHAnsi" w:hAnsi="Courier New" w:cs="Courier New"/>
          <w:b/>
          <w:bCs/>
          <w:sz w:val="23"/>
          <w:szCs w:val="23"/>
        </w:rPr>
      </w:pPr>
    </w:p>
    <w:p w14:paraId="522EE9F8" w14:textId="77777777" w:rsidR="009351CB" w:rsidRPr="00F7079A" w:rsidRDefault="009351CB" w:rsidP="009351CB">
      <w:pPr>
        <w:rPr>
          <w:rFonts w:ascii="Courier New" w:eastAsiaTheme="minorHAnsi" w:hAnsi="Courier New" w:cs="Courier New"/>
          <w:b/>
          <w:bCs/>
          <w:sz w:val="23"/>
          <w:szCs w:val="23"/>
        </w:rPr>
      </w:pPr>
      <w:r w:rsidRPr="00F7079A">
        <w:rPr>
          <w:rFonts w:ascii="Courier New" w:eastAsiaTheme="minorHAnsi" w:hAnsi="Courier New" w:cs="Courier New"/>
          <w:b/>
          <w:bCs/>
          <w:sz w:val="23"/>
          <w:szCs w:val="23"/>
        </w:rPr>
        <w:t>Dr. Jonatan Daniel Haack</w:t>
      </w:r>
    </w:p>
    <w:p w14:paraId="5F8DF891" w14:textId="06FD2B77" w:rsidR="00DD1719" w:rsidRPr="00F7079A" w:rsidRDefault="009351CB" w:rsidP="008B66BF">
      <w:pPr>
        <w:rPr>
          <w:sz w:val="23"/>
          <w:szCs w:val="23"/>
        </w:rPr>
      </w:pPr>
      <w:r w:rsidRPr="00F7079A">
        <w:rPr>
          <w:rFonts w:ascii="Courier New" w:eastAsiaTheme="minorHAnsi" w:hAnsi="Courier New" w:cs="Courier New"/>
          <w:sz w:val="23"/>
          <w:szCs w:val="23"/>
        </w:rPr>
        <w:t>Assessor Jurídico – OAB/RS 84.882</w:t>
      </w:r>
    </w:p>
    <w:sectPr w:rsidR="00DD1719" w:rsidRPr="00F7079A" w:rsidSect="0041092C">
      <w:headerReference w:type="default" r:id="rId7"/>
      <w:footerReference w:type="default" r:id="rId8"/>
      <w:type w:val="continuous"/>
      <w:pgSz w:w="11910" w:h="16840"/>
      <w:pgMar w:top="601" w:right="1418" w:bottom="284" w:left="1123" w:header="45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0AE9" w14:textId="77777777" w:rsidR="005812BE" w:rsidRDefault="005812BE" w:rsidP="009C1E5C">
      <w:r>
        <w:separator/>
      </w:r>
    </w:p>
  </w:endnote>
  <w:endnote w:type="continuationSeparator" w:id="0">
    <w:p w14:paraId="5B7E0F1A" w14:textId="77777777" w:rsidR="005812BE" w:rsidRDefault="005812BE" w:rsidP="009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EF28" w14:textId="77777777" w:rsidR="009C1E5C" w:rsidRDefault="009C1E5C" w:rsidP="009C1E5C">
    <w:pPr>
      <w:pStyle w:val="Corpodetexto"/>
      <w:spacing w:line="232" w:lineRule="auto"/>
      <w:ind w:left="869" w:right="612"/>
      <w:jc w:val="center"/>
      <w:rPr>
        <w:color w:val="231F20"/>
        <w:w w:val="95"/>
      </w:rPr>
    </w:pPr>
  </w:p>
  <w:p w14:paraId="3AE3AD56" w14:textId="7320366D" w:rsidR="009C1E5C" w:rsidRDefault="009C1E5C" w:rsidP="009C1E5C">
    <w:pPr>
      <w:pStyle w:val="Corpodetexto"/>
      <w:spacing w:line="232" w:lineRule="auto"/>
      <w:ind w:left="869" w:right="6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96DB4" wp14:editId="09D25947">
              <wp:simplePos x="0" y="0"/>
              <wp:positionH relativeFrom="page">
                <wp:posOffset>851535</wp:posOffset>
              </wp:positionH>
              <wp:positionV relativeFrom="paragraph">
                <wp:posOffset>-48260</wp:posOffset>
              </wp:positionV>
              <wp:extent cx="58356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4BBB0DE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05pt,-3.8pt" to="526.5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" strokecolor="#231f20" strokeweight=".5mm">
              <w10:wrap anchorx="page"/>
            </v:line>
          </w:pict>
        </mc:Fallback>
      </mc:AlternateContent>
    </w:r>
    <w:r>
      <w:rPr>
        <w:color w:val="231F20"/>
        <w:w w:val="95"/>
      </w:rPr>
      <w:t>Av.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Jorge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Müller,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1.081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Cx.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Postal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001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Centro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Fone: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(54)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3377-1026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/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3377-1027</w:t>
    </w:r>
    <w:r>
      <w:rPr>
        <w:color w:val="231F20"/>
        <w:spacing w:val="1"/>
        <w:w w:val="95"/>
      </w:rPr>
      <w:t xml:space="preserve"> </w:t>
    </w:r>
    <w:r>
      <w:rPr>
        <w:color w:val="231F20"/>
      </w:rPr>
      <w:t>CEP</w:t>
    </w:r>
    <w:r>
      <w:rPr>
        <w:color w:val="231F20"/>
        <w:spacing w:val="-8"/>
      </w:rPr>
      <w:t xml:space="preserve"> </w:t>
    </w:r>
    <w:r>
      <w:rPr>
        <w:color w:val="231F20"/>
      </w:rPr>
      <w:t>99525-000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Santo</w:t>
    </w:r>
    <w:r>
      <w:rPr>
        <w:color w:val="231F20"/>
        <w:spacing w:val="-11"/>
      </w:rPr>
      <w:t xml:space="preserve"> </w:t>
    </w:r>
    <w:r>
      <w:rPr>
        <w:color w:val="231F20"/>
      </w:rPr>
      <w:t>Antônio do</w:t>
    </w:r>
    <w:r>
      <w:rPr>
        <w:color w:val="231F20"/>
        <w:spacing w:val="-1"/>
      </w:rPr>
      <w:t xml:space="preserve"> </w:t>
    </w:r>
    <w:r>
      <w:rPr>
        <w:color w:val="231F20"/>
      </w:rPr>
      <w:t>Planalto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Rio</w:t>
    </w:r>
    <w:r>
      <w:rPr>
        <w:color w:val="231F20"/>
        <w:spacing w:val="-1"/>
      </w:rPr>
      <w:t xml:space="preserve"> </w:t>
    </w:r>
    <w:r>
      <w:rPr>
        <w:color w:val="231F20"/>
      </w:rPr>
      <w:t>Grande</w:t>
    </w:r>
    <w:r>
      <w:rPr>
        <w:color w:val="231F20"/>
        <w:spacing w:val="-1"/>
      </w:rPr>
      <w:t xml:space="preserve"> </w:t>
    </w:r>
    <w:r>
      <w:rPr>
        <w:color w:val="231F20"/>
      </w:rPr>
      <w:t>do</w:t>
    </w:r>
    <w:r>
      <w:rPr>
        <w:color w:val="231F20"/>
        <w:spacing w:val="-1"/>
      </w:rPr>
      <w:t xml:space="preserve"> </w:t>
    </w:r>
    <w:r>
      <w:rPr>
        <w:color w:val="231F20"/>
      </w:rPr>
      <w:t>Sul</w:t>
    </w:r>
  </w:p>
  <w:p w14:paraId="4B7D8CF1" w14:textId="77777777" w:rsidR="009C1E5C" w:rsidRDefault="009C1E5C" w:rsidP="009C1E5C">
    <w:pPr>
      <w:pStyle w:val="Corpodetexto"/>
      <w:spacing w:line="225" w:lineRule="exact"/>
      <w:ind w:left="866" w:right="612"/>
      <w:jc w:val="center"/>
    </w:pPr>
    <w:r>
      <w:rPr>
        <w:color w:val="231F20"/>
        <w:w w:val="95"/>
      </w:rPr>
      <w:t>E-mail:</w:t>
    </w:r>
    <w:r>
      <w:rPr>
        <w:color w:val="231F20"/>
        <w:spacing w:val="47"/>
        <w:w w:val="95"/>
      </w:rPr>
      <w:t xml:space="preserve"> </w:t>
    </w:r>
    <w:hyperlink r:id="rId1">
      <w:r>
        <w:rPr>
          <w:color w:val="231F20"/>
          <w:w w:val="95"/>
        </w:rPr>
        <w:t>cmvsap@dgnet.com.br</w:t>
      </w:r>
    </w:hyperlink>
  </w:p>
  <w:p w14:paraId="2A94C515" w14:textId="77777777" w:rsidR="009C1E5C" w:rsidRDefault="009C1E5C" w:rsidP="009C1E5C">
    <w:pPr>
      <w:pStyle w:val="Corpodetexto"/>
      <w:spacing w:before="47"/>
      <w:ind w:left="864" w:right="612"/>
      <w:jc w:val="center"/>
    </w:pPr>
    <w:r>
      <w:rPr>
        <w:color w:val="231F20"/>
        <w:w w:val="95"/>
      </w:rPr>
      <w:t>Salve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uma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vida: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doe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órgãos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diga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não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às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drogas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Lei</w:t>
    </w:r>
    <w:r>
      <w:rPr>
        <w:color w:val="231F20"/>
        <w:spacing w:val="8"/>
        <w:w w:val="95"/>
      </w:rPr>
      <w:t xml:space="preserve"> </w:t>
    </w:r>
    <w:r>
      <w:rPr>
        <w:color w:val="231F20"/>
        <w:w w:val="95"/>
      </w:rPr>
      <w:t>Municipal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1.093/2011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87981" w14:textId="77777777" w:rsidR="005812BE" w:rsidRDefault="005812BE" w:rsidP="009C1E5C">
      <w:r>
        <w:separator/>
      </w:r>
    </w:p>
  </w:footnote>
  <w:footnote w:type="continuationSeparator" w:id="0">
    <w:p w14:paraId="3810AFB3" w14:textId="77777777" w:rsidR="005812BE" w:rsidRDefault="005812BE" w:rsidP="009C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CB60" w14:textId="511E6BFD" w:rsidR="009C1E5C" w:rsidRDefault="009C1E5C" w:rsidP="009C1E5C">
    <w:pPr>
      <w:pStyle w:val="Ttulo"/>
    </w:pPr>
    <w:r>
      <w:rPr>
        <w:noProof/>
      </w:rPr>
      <w:drawing>
        <wp:anchor distT="0" distB="0" distL="0" distR="0" simplePos="0" relativeHeight="251668480" behindDoc="0" locked="0" layoutInCell="1" allowOverlap="1" wp14:anchorId="6EBF93B9" wp14:editId="788EDEF4">
          <wp:simplePos x="0" y="0"/>
          <wp:positionH relativeFrom="margin">
            <wp:align>left</wp:align>
          </wp:positionH>
          <wp:positionV relativeFrom="paragraph">
            <wp:posOffset>-103505</wp:posOffset>
          </wp:positionV>
          <wp:extent cx="704850" cy="1000353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1000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95"/>
      </w:rPr>
      <w:t>Estado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Rio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Grande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Sul</w:t>
    </w:r>
  </w:p>
  <w:p w14:paraId="0A4750FA" w14:textId="4146B870" w:rsidR="009C1E5C" w:rsidRDefault="009C1E5C" w:rsidP="009C1E5C">
    <w:pPr>
      <w:spacing w:before="19"/>
      <w:ind w:left="2366"/>
      <w:rPr>
        <w:color w:val="231F20"/>
        <w:sz w:val="24"/>
      </w:rPr>
    </w:pPr>
    <w:r>
      <w:rPr>
        <w:color w:val="231F20"/>
        <w:sz w:val="24"/>
      </w:rP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AC5AFF" wp14:editId="0A2BBA3D">
              <wp:simplePos x="0" y="0"/>
              <wp:positionH relativeFrom="page">
                <wp:posOffset>2211705</wp:posOffset>
              </wp:positionH>
              <wp:positionV relativeFrom="paragraph">
                <wp:posOffset>239395</wp:posOffset>
              </wp:positionV>
              <wp:extent cx="4382770" cy="1270"/>
              <wp:effectExtent l="0" t="0" r="0" b="0"/>
              <wp:wrapTopAndBottom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82770" cy="1270"/>
                      </a:xfrm>
                      <a:custGeom>
                        <a:avLst/>
                        <a:gdLst>
                          <a:gd name="T0" fmla="+- 0 3483 3483"/>
                          <a:gd name="T1" fmla="*/ T0 w 6902"/>
                          <a:gd name="T2" fmla="+- 0 10384 3483"/>
                          <a:gd name="T3" fmla="*/ T2 w 690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6902">
                            <a:moveTo>
                              <a:pt x="0" y="0"/>
                            </a:moveTo>
                            <a:lnTo>
                              <a:pt x="6901" y="0"/>
                            </a:lnTo>
                          </a:path>
                        </a:pathLst>
                      </a:cu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201240DE" id="Freeform 5" o:spid="_x0000_s1026" style="position:absolute;margin-left:174.15pt;margin-top:18.85pt;width:34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" path="m,l6901,e" filled="f" strokecolor="#231f20" strokeweight=".5mm">
              <v:path arrowok="t" o:connecttype="custom" o:connectlocs="0,0;4382135,0" o:connectangles="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946238" wp14:editId="3988D0B1">
              <wp:simplePos x="0" y="0"/>
              <wp:positionH relativeFrom="page">
                <wp:posOffset>937895</wp:posOffset>
              </wp:positionH>
              <wp:positionV relativeFrom="paragraph">
                <wp:posOffset>599440</wp:posOffset>
              </wp:positionV>
              <wp:extent cx="73025" cy="22860"/>
              <wp:effectExtent l="0" t="0" r="0" b="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140000">
                        <a:off x="0" y="0"/>
                        <a:ext cx="73025" cy="22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6186E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20-03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946238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73.85pt;margin-top:47.2pt;width:5.75pt;height:1.8pt;rotation:19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" filled="f" stroked="f">
              <v:stroke joinstyle="round"/>
              <o:lock v:ext="edit" shapetype="t"/>
              <v:textbox style="mso-fit-shape-to-text:t">
                <w:txbxContent>
                  <w:p w14:paraId="47D6186E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20-03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BAE1AE" wp14:editId="2C709FB6">
              <wp:simplePos x="0" y="0"/>
              <wp:positionH relativeFrom="page">
                <wp:posOffset>1464310</wp:posOffset>
              </wp:positionH>
              <wp:positionV relativeFrom="paragraph">
                <wp:posOffset>616585</wp:posOffset>
              </wp:positionV>
              <wp:extent cx="76200" cy="24130"/>
              <wp:effectExtent l="0" t="0" r="0" b="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520000">
                        <a:off x="0" y="0"/>
                        <a:ext cx="76200" cy="241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FF69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1992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50BAE1AE" id="WordArt 3" o:spid="_x0000_s1027" type="#_x0000_t202" style="position:absolute;left:0;text-align:left;margin-left:115.3pt;margin-top:48.55pt;width:6pt;height:1.9pt;rotation:-1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7B73FF69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1992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color w:val="231F20"/>
        <w:sz w:val="24"/>
      </w:rPr>
      <w:t>CÂMARA</w:t>
    </w:r>
    <w:r>
      <w:rPr>
        <w:color w:val="231F20"/>
        <w:spacing w:val="18"/>
        <w:sz w:val="24"/>
      </w:rPr>
      <w:t xml:space="preserve"> </w:t>
    </w:r>
    <w:r>
      <w:rPr>
        <w:color w:val="231F20"/>
        <w:sz w:val="24"/>
      </w:rPr>
      <w:t>MUNICIPAL</w:t>
    </w:r>
    <w:r>
      <w:rPr>
        <w:color w:val="231F20"/>
        <w:spacing w:val="25"/>
        <w:sz w:val="24"/>
      </w:rPr>
      <w:t xml:space="preserve"> </w:t>
    </w:r>
    <w:r>
      <w:rPr>
        <w:color w:val="231F20"/>
        <w:sz w:val="24"/>
      </w:rPr>
      <w:t>DE</w:t>
    </w:r>
    <w:r>
      <w:rPr>
        <w:color w:val="231F20"/>
        <w:spacing w:val="48"/>
        <w:sz w:val="24"/>
      </w:rPr>
      <w:t xml:space="preserve"> </w:t>
    </w:r>
    <w:r>
      <w:rPr>
        <w:color w:val="231F20"/>
        <w:sz w:val="24"/>
      </w:rPr>
      <w:t>SANTO</w:t>
    </w:r>
    <w:r>
      <w:rPr>
        <w:color w:val="231F20"/>
        <w:spacing w:val="26"/>
        <w:sz w:val="24"/>
      </w:rPr>
      <w:t xml:space="preserve"> </w:t>
    </w:r>
    <w:r>
      <w:rPr>
        <w:color w:val="231F20"/>
        <w:sz w:val="24"/>
      </w:rPr>
      <w:t>ANTÔNIO</w:t>
    </w:r>
    <w:r>
      <w:rPr>
        <w:color w:val="231F20"/>
        <w:spacing w:val="46"/>
        <w:sz w:val="24"/>
      </w:rPr>
      <w:t xml:space="preserve"> </w:t>
    </w:r>
    <w:r>
      <w:rPr>
        <w:color w:val="231F20"/>
        <w:sz w:val="24"/>
      </w:rPr>
      <w:t>DO</w:t>
    </w:r>
    <w:r>
      <w:rPr>
        <w:color w:val="231F20"/>
        <w:spacing w:val="47"/>
        <w:sz w:val="24"/>
      </w:rPr>
      <w:t xml:space="preserve"> </w:t>
    </w:r>
    <w:r>
      <w:rPr>
        <w:color w:val="231F20"/>
        <w:sz w:val="24"/>
      </w:rPr>
      <w:t>PLANALTO</w:t>
    </w:r>
  </w:p>
  <w:p w14:paraId="4C2CB682" w14:textId="430D3838" w:rsidR="009C1E5C" w:rsidRDefault="009C1E5C">
    <w:pPr>
      <w:pStyle w:val="Cabealho"/>
    </w:pPr>
  </w:p>
  <w:p w14:paraId="191831E3" w14:textId="77777777" w:rsidR="009C1E5C" w:rsidRDefault="009C1E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875C0"/>
    <w:multiLevelType w:val="hybridMultilevel"/>
    <w:tmpl w:val="CD3287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B4D"/>
    <w:multiLevelType w:val="hybridMultilevel"/>
    <w:tmpl w:val="7DF82D78"/>
    <w:lvl w:ilvl="0" w:tplc="E73A1860">
      <w:start w:val="1"/>
      <w:numFmt w:val="decimalZero"/>
      <w:lvlText w:val="%1."/>
      <w:lvlJc w:val="left"/>
      <w:pPr>
        <w:ind w:left="948" w:hanging="58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9"/>
    <w:rsid w:val="00102B23"/>
    <w:rsid w:val="00114632"/>
    <w:rsid w:val="00131C85"/>
    <w:rsid w:val="00194D6C"/>
    <w:rsid w:val="001D08A7"/>
    <w:rsid w:val="0021477F"/>
    <w:rsid w:val="002670E7"/>
    <w:rsid w:val="002859F2"/>
    <w:rsid w:val="002A16AC"/>
    <w:rsid w:val="002A3D0D"/>
    <w:rsid w:val="002C7853"/>
    <w:rsid w:val="003529DD"/>
    <w:rsid w:val="003776AA"/>
    <w:rsid w:val="003C7279"/>
    <w:rsid w:val="004061C0"/>
    <w:rsid w:val="0041092C"/>
    <w:rsid w:val="00442920"/>
    <w:rsid w:val="00455165"/>
    <w:rsid w:val="004635CF"/>
    <w:rsid w:val="004F14E6"/>
    <w:rsid w:val="00575500"/>
    <w:rsid w:val="005812BE"/>
    <w:rsid w:val="006039A5"/>
    <w:rsid w:val="00660819"/>
    <w:rsid w:val="00674770"/>
    <w:rsid w:val="006A6CED"/>
    <w:rsid w:val="006C2E3D"/>
    <w:rsid w:val="006C6D54"/>
    <w:rsid w:val="00705927"/>
    <w:rsid w:val="00717537"/>
    <w:rsid w:val="0083691B"/>
    <w:rsid w:val="00891F7A"/>
    <w:rsid w:val="008B66BF"/>
    <w:rsid w:val="008C4FD3"/>
    <w:rsid w:val="009351CB"/>
    <w:rsid w:val="00992959"/>
    <w:rsid w:val="009C1E5C"/>
    <w:rsid w:val="009D3A32"/>
    <w:rsid w:val="00A46880"/>
    <w:rsid w:val="00A71209"/>
    <w:rsid w:val="00AC1DDE"/>
    <w:rsid w:val="00B219D0"/>
    <w:rsid w:val="00BC69DF"/>
    <w:rsid w:val="00CA30C1"/>
    <w:rsid w:val="00D24137"/>
    <w:rsid w:val="00D9213A"/>
    <w:rsid w:val="00DD1719"/>
    <w:rsid w:val="00DD4283"/>
    <w:rsid w:val="00DE3ECE"/>
    <w:rsid w:val="00DF12A1"/>
    <w:rsid w:val="00E21D09"/>
    <w:rsid w:val="00E66C44"/>
    <w:rsid w:val="00EE4847"/>
    <w:rsid w:val="00F04424"/>
    <w:rsid w:val="00F11106"/>
    <w:rsid w:val="00F37AA1"/>
    <w:rsid w:val="00F6480C"/>
    <w:rsid w:val="00F7079A"/>
    <w:rsid w:val="00FC02C8"/>
    <w:rsid w:val="00FE7495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E049B"/>
  <w15:docId w15:val="{AFD82265-42E4-4EC8-8BC2-66D7760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73"/>
      <w:ind w:left="4094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E5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E5C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E66C44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sap@dg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Antônio Folha Timbrada.cdr</vt:lpstr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Antônio Folha Timbrada.cdr</dc:title>
  <dc:creator>ARTE-IMPRESS</dc:creator>
  <cp:lastModifiedBy>Recepção</cp:lastModifiedBy>
  <cp:revision>14</cp:revision>
  <cp:lastPrinted>2025-05-15T18:12:00Z</cp:lastPrinted>
  <dcterms:created xsi:type="dcterms:W3CDTF">2024-09-02T14:36:00Z</dcterms:created>
  <dcterms:modified xsi:type="dcterms:W3CDTF">2025-05-15T18:13:00Z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2021-12-15T00:00:00Z</vt:filetime>
  </property>
</Properties>
</file>