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B3226" w14:textId="77777777" w:rsidR="00556450" w:rsidRPr="00643627" w:rsidRDefault="00556450" w:rsidP="00556450">
      <w:pPr>
        <w:pStyle w:val="Recuodecorpodetex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14:paraId="470F8BE9" w14:textId="77777777" w:rsidR="00556450" w:rsidRPr="00643627" w:rsidRDefault="00556450" w:rsidP="00556450">
      <w:pPr>
        <w:pStyle w:val="Recuodecorpodetex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14:paraId="3A7734A6" w14:textId="77777777" w:rsidR="0027654B" w:rsidRDefault="0027654B" w:rsidP="0064362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0A2B9754" w14:textId="77777777" w:rsidR="0027654B" w:rsidRDefault="0027654B" w:rsidP="0064362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45592EE2" w14:textId="77777777" w:rsidR="0027654B" w:rsidRDefault="0027654B" w:rsidP="0064362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096864E1" w14:textId="77777777" w:rsidR="00556450" w:rsidRPr="00643627" w:rsidRDefault="00556450" w:rsidP="0064362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43627">
        <w:rPr>
          <w:rFonts w:ascii="Arial" w:hAnsi="Arial" w:cs="Arial"/>
          <w:b/>
          <w:sz w:val="32"/>
          <w:szCs w:val="32"/>
        </w:rPr>
        <w:t>CÂMARA MUNICIPAL DE</w:t>
      </w:r>
    </w:p>
    <w:p w14:paraId="04F2B7E0" w14:textId="77777777" w:rsidR="00556450" w:rsidRPr="00643627" w:rsidRDefault="00556450" w:rsidP="0064362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43627">
        <w:rPr>
          <w:rFonts w:ascii="Arial" w:hAnsi="Arial" w:cs="Arial"/>
          <w:b/>
          <w:sz w:val="32"/>
          <w:szCs w:val="32"/>
        </w:rPr>
        <w:t>SANTO ANTÔNIO DO PLANALTO – RS</w:t>
      </w:r>
    </w:p>
    <w:p w14:paraId="6E84BF53" w14:textId="77777777" w:rsidR="00556450" w:rsidRPr="00643627" w:rsidRDefault="00556450" w:rsidP="0055645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5ACC0C5" w14:textId="1E464341" w:rsidR="00556450" w:rsidRDefault="00556450" w:rsidP="0055645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43627">
        <w:rPr>
          <w:rFonts w:ascii="Arial" w:hAnsi="Arial" w:cs="Arial"/>
          <w:b/>
          <w:sz w:val="32"/>
          <w:szCs w:val="32"/>
        </w:rPr>
        <w:t>AVISO À COMUNIDADE</w:t>
      </w:r>
    </w:p>
    <w:p w14:paraId="7F6C3BE0" w14:textId="244665E3" w:rsidR="00556450" w:rsidRDefault="00270E4F" w:rsidP="00270E4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LDO 202</w:t>
      </w:r>
      <w:r w:rsidR="00A00D9E">
        <w:rPr>
          <w:rFonts w:ascii="Arial" w:hAnsi="Arial" w:cs="Arial"/>
          <w:b/>
          <w:sz w:val="32"/>
          <w:szCs w:val="32"/>
        </w:rPr>
        <w:t>3</w:t>
      </w:r>
    </w:p>
    <w:p w14:paraId="7641F962" w14:textId="1B2CD30E" w:rsidR="00643627" w:rsidRDefault="00556450" w:rsidP="00643627">
      <w:pPr>
        <w:spacing w:line="360" w:lineRule="auto"/>
        <w:ind w:firstLine="2268"/>
        <w:jc w:val="both"/>
        <w:rPr>
          <w:rFonts w:ascii="Arial" w:hAnsi="Arial" w:cs="Arial"/>
          <w:sz w:val="28"/>
          <w:szCs w:val="28"/>
        </w:rPr>
      </w:pPr>
      <w:r w:rsidRPr="00643627">
        <w:rPr>
          <w:rFonts w:ascii="Arial" w:hAnsi="Arial" w:cs="Arial"/>
          <w:sz w:val="28"/>
          <w:szCs w:val="28"/>
        </w:rPr>
        <w:t>Encontra-se na Câmara Municipal o Projeto de Lei nº 0</w:t>
      </w:r>
      <w:r w:rsidR="00A00D9E">
        <w:rPr>
          <w:rFonts w:ascii="Arial" w:hAnsi="Arial" w:cs="Arial"/>
          <w:sz w:val="28"/>
          <w:szCs w:val="28"/>
        </w:rPr>
        <w:t>47/2022</w:t>
      </w:r>
      <w:r w:rsidRPr="00B536EF">
        <w:rPr>
          <w:rFonts w:ascii="Arial" w:hAnsi="Arial" w:cs="Arial"/>
          <w:sz w:val="28"/>
          <w:szCs w:val="28"/>
        </w:rPr>
        <w:t xml:space="preserve">, </w:t>
      </w:r>
      <w:r w:rsidR="00B536EF" w:rsidRPr="00B536EF">
        <w:rPr>
          <w:rFonts w:ascii="Arial" w:hAnsi="Arial" w:cs="Arial"/>
          <w:sz w:val="28"/>
          <w:szCs w:val="28"/>
        </w:rPr>
        <w:t xml:space="preserve">de autoria do Poder Executivo, </w:t>
      </w:r>
      <w:r w:rsidRPr="00B536EF">
        <w:rPr>
          <w:rFonts w:ascii="Arial" w:hAnsi="Arial" w:cs="Arial"/>
          <w:sz w:val="28"/>
          <w:szCs w:val="28"/>
        </w:rPr>
        <w:t>que</w:t>
      </w:r>
      <w:r w:rsidR="00643627" w:rsidRPr="00643627">
        <w:rPr>
          <w:rFonts w:ascii="Arial" w:hAnsi="Arial" w:cs="Arial"/>
          <w:sz w:val="28"/>
          <w:szCs w:val="28"/>
        </w:rPr>
        <w:t>: “Dispõe sobre a Lei de Diretrizes Orçamentárias do Município de Santo Antônio do Planalto, para o Exercício de 20</w:t>
      </w:r>
      <w:r w:rsidR="00A5070E">
        <w:rPr>
          <w:rFonts w:ascii="Arial" w:hAnsi="Arial" w:cs="Arial"/>
          <w:sz w:val="28"/>
          <w:szCs w:val="28"/>
        </w:rPr>
        <w:t>2</w:t>
      </w:r>
      <w:r w:rsidR="00A00D9E">
        <w:rPr>
          <w:rFonts w:ascii="Arial" w:hAnsi="Arial" w:cs="Arial"/>
          <w:sz w:val="28"/>
          <w:szCs w:val="28"/>
        </w:rPr>
        <w:t>3</w:t>
      </w:r>
      <w:r w:rsidR="00643627" w:rsidRPr="00643627">
        <w:rPr>
          <w:rFonts w:ascii="Arial" w:hAnsi="Arial" w:cs="Arial"/>
          <w:sz w:val="28"/>
          <w:szCs w:val="28"/>
        </w:rPr>
        <w:t>”.</w:t>
      </w:r>
    </w:p>
    <w:p w14:paraId="5C090BED" w14:textId="66BD81E6" w:rsidR="00A90ABF" w:rsidRDefault="00556450" w:rsidP="008E3558">
      <w:pPr>
        <w:spacing w:line="360" w:lineRule="auto"/>
        <w:ind w:firstLine="2268"/>
        <w:jc w:val="both"/>
        <w:rPr>
          <w:rFonts w:ascii="Arial" w:hAnsi="Arial" w:cs="Arial"/>
          <w:sz w:val="28"/>
          <w:szCs w:val="28"/>
        </w:rPr>
      </w:pPr>
      <w:r w:rsidRPr="00643627">
        <w:rPr>
          <w:rFonts w:ascii="Arial" w:hAnsi="Arial" w:cs="Arial"/>
          <w:sz w:val="28"/>
          <w:szCs w:val="28"/>
        </w:rPr>
        <w:t>Conforme previsto no Art. 9</w:t>
      </w:r>
      <w:r w:rsidR="009B587E">
        <w:rPr>
          <w:rFonts w:ascii="Arial" w:hAnsi="Arial" w:cs="Arial"/>
          <w:sz w:val="28"/>
          <w:szCs w:val="28"/>
        </w:rPr>
        <w:t>6</w:t>
      </w:r>
      <w:r w:rsidRPr="00643627">
        <w:rPr>
          <w:rFonts w:ascii="Arial" w:hAnsi="Arial" w:cs="Arial"/>
          <w:sz w:val="28"/>
          <w:szCs w:val="28"/>
        </w:rPr>
        <w:t xml:space="preserve">, Parágrafo Único da Lei Orgânica, o referido </w:t>
      </w:r>
      <w:r w:rsidR="00A00D9E">
        <w:rPr>
          <w:rFonts w:ascii="Arial" w:hAnsi="Arial" w:cs="Arial"/>
          <w:sz w:val="28"/>
          <w:szCs w:val="28"/>
        </w:rPr>
        <w:t>p</w:t>
      </w:r>
      <w:r w:rsidRPr="00643627">
        <w:rPr>
          <w:rFonts w:ascii="Arial" w:hAnsi="Arial" w:cs="Arial"/>
          <w:sz w:val="28"/>
          <w:szCs w:val="28"/>
        </w:rPr>
        <w:t xml:space="preserve">rojeto está à disposição do público por 30 (trinta) dias a partir desta data e após será votado pelo Plenário. </w:t>
      </w:r>
    </w:p>
    <w:p w14:paraId="519214C9" w14:textId="074379D8" w:rsidR="008E3558" w:rsidRDefault="00556450" w:rsidP="0084750A">
      <w:pPr>
        <w:spacing w:line="360" w:lineRule="auto"/>
        <w:ind w:firstLine="2268"/>
        <w:jc w:val="right"/>
        <w:rPr>
          <w:rFonts w:ascii="Arial" w:hAnsi="Arial" w:cs="Arial"/>
          <w:sz w:val="28"/>
          <w:szCs w:val="28"/>
        </w:rPr>
      </w:pPr>
      <w:r w:rsidRPr="00643627">
        <w:rPr>
          <w:rFonts w:ascii="Arial" w:hAnsi="Arial" w:cs="Arial"/>
          <w:sz w:val="28"/>
          <w:szCs w:val="28"/>
        </w:rPr>
        <w:t xml:space="preserve">Sala das Sessões, </w:t>
      </w:r>
      <w:r w:rsidR="00A00D9E">
        <w:rPr>
          <w:rFonts w:ascii="Arial" w:hAnsi="Arial" w:cs="Arial"/>
          <w:sz w:val="28"/>
          <w:szCs w:val="28"/>
        </w:rPr>
        <w:t>29</w:t>
      </w:r>
      <w:r w:rsidRPr="00643627">
        <w:rPr>
          <w:rFonts w:ascii="Arial" w:hAnsi="Arial" w:cs="Arial"/>
          <w:sz w:val="28"/>
          <w:szCs w:val="28"/>
        </w:rPr>
        <w:t xml:space="preserve"> de </w:t>
      </w:r>
      <w:r w:rsidR="00A00D9E">
        <w:rPr>
          <w:rFonts w:ascii="Arial" w:hAnsi="Arial" w:cs="Arial"/>
          <w:sz w:val="28"/>
          <w:szCs w:val="28"/>
        </w:rPr>
        <w:t>agosto</w:t>
      </w:r>
      <w:r w:rsidR="00E257A8">
        <w:rPr>
          <w:rFonts w:ascii="Arial" w:hAnsi="Arial" w:cs="Arial"/>
          <w:sz w:val="28"/>
          <w:szCs w:val="28"/>
        </w:rPr>
        <w:t xml:space="preserve"> </w:t>
      </w:r>
      <w:r w:rsidRPr="00643627">
        <w:rPr>
          <w:rFonts w:ascii="Arial" w:hAnsi="Arial" w:cs="Arial"/>
          <w:sz w:val="28"/>
          <w:szCs w:val="28"/>
        </w:rPr>
        <w:t>de 20</w:t>
      </w:r>
      <w:r w:rsidR="00A5070E">
        <w:rPr>
          <w:rFonts w:ascii="Arial" w:hAnsi="Arial" w:cs="Arial"/>
          <w:sz w:val="28"/>
          <w:szCs w:val="28"/>
        </w:rPr>
        <w:t>2</w:t>
      </w:r>
      <w:r w:rsidR="00A00D9E">
        <w:rPr>
          <w:rFonts w:ascii="Arial" w:hAnsi="Arial" w:cs="Arial"/>
          <w:sz w:val="28"/>
          <w:szCs w:val="28"/>
        </w:rPr>
        <w:t>2</w:t>
      </w:r>
      <w:r w:rsidRPr="00643627">
        <w:rPr>
          <w:rFonts w:ascii="Arial" w:hAnsi="Arial" w:cs="Arial"/>
          <w:sz w:val="28"/>
          <w:szCs w:val="28"/>
        </w:rPr>
        <w:t>.</w:t>
      </w:r>
    </w:p>
    <w:p w14:paraId="6C344A32" w14:textId="51A00D93" w:rsidR="00556450" w:rsidRPr="00643627" w:rsidRDefault="00556450" w:rsidP="0084750A">
      <w:pPr>
        <w:jc w:val="center"/>
        <w:rPr>
          <w:rFonts w:ascii="Arial" w:hAnsi="Arial" w:cs="Arial"/>
          <w:sz w:val="28"/>
          <w:szCs w:val="28"/>
        </w:rPr>
      </w:pPr>
      <w:r w:rsidRPr="00643627">
        <w:rPr>
          <w:rFonts w:ascii="Arial" w:hAnsi="Arial" w:cs="Arial"/>
          <w:sz w:val="28"/>
          <w:szCs w:val="28"/>
        </w:rPr>
        <w:t>Vereador</w:t>
      </w:r>
      <w:r w:rsidR="00A00D9E">
        <w:rPr>
          <w:rFonts w:ascii="Arial" w:hAnsi="Arial" w:cs="Arial"/>
          <w:sz w:val="28"/>
          <w:szCs w:val="28"/>
        </w:rPr>
        <w:t xml:space="preserve"> Elder Knapp</w:t>
      </w:r>
      <w:r w:rsidR="00E66273">
        <w:rPr>
          <w:rFonts w:ascii="Arial" w:hAnsi="Arial" w:cs="Arial"/>
          <w:sz w:val="28"/>
          <w:szCs w:val="28"/>
        </w:rPr>
        <w:t xml:space="preserve">, </w:t>
      </w:r>
      <w:r w:rsidRPr="00643627">
        <w:rPr>
          <w:rFonts w:ascii="Arial" w:hAnsi="Arial" w:cs="Arial"/>
          <w:sz w:val="28"/>
          <w:szCs w:val="28"/>
        </w:rPr>
        <w:t>Presidente</w:t>
      </w:r>
    </w:p>
    <w:p w14:paraId="2D0F3E93" w14:textId="77777777" w:rsidR="00556450" w:rsidRPr="00643627" w:rsidRDefault="00556450" w:rsidP="00556450">
      <w:pPr>
        <w:rPr>
          <w:rFonts w:ascii="Arial" w:hAnsi="Arial" w:cs="Arial"/>
          <w:sz w:val="28"/>
          <w:szCs w:val="28"/>
        </w:rPr>
      </w:pPr>
    </w:p>
    <w:p w14:paraId="3CE06226" w14:textId="77777777" w:rsidR="00556450" w:rsidRPr="00643627" w:rsidRDefault="00556450" w:rsidP="00556450">
      <w:pPr>
        <w:pStyle w:val="Recuodecorpodetex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14:paraId="07220FFE" w14:textId="77777777" w:rsidR="00BD630B" w:rsidRPr="00643627" w:rsidRDefault="00BD630B">
      <w:pPr>
        <w:rPr>
          <w:rFonts w:ascii="Arial" w:hAnsi="Arial" w:cs="Arial"/>
        </w:rPr>
      </w:pPr>
    </w:p>
    <w:sectPr w:rsidR="00BD630B" w:rsidRPr="00643627" w:rsidSect="00BD6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Cent Add B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50"/>
    <w:rsid w:val="001F0D8C"/>
    <w:rsid w:val="00270E4F"/>
    <w:rsid w:val="0027654B"/>
    <w:rsid w:val="004B3B58"/>
    <w:rsid w:val="00556450"/>
    <w:rsid w:val="00643627"/>
    <w:rsid w:val="00660EB9"/>
    <w:rsid w:val="00670532"/>
    <w:rsid w:val="0084750A"/>
    <w:rsid w:val="008A2B84"/>
    <w:rsid w:val="008E3558"/>
    <w:rsid w:val="009B587E"/>
    <w:rsid w:val="00A00D9E"/>
    <w:rsid w:val="00A0601D"/>
    <w:rsid w:val="00A5070E"/>
    <w:rsid w:val="00A90ABF"/>
    <w:rsid w:val="00B536EF"/>
    <w:rsid w:val="00BD630B"/>
    <w:rsid w:val="00E257A8"/>
    <w:rsid w:val="00E66273"/>
    <w:rsid w:val="00FA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6205"/>
  <w15:docId w15:val="{82C44AB8-3A9B-4532-8399-888F75E1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5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56450"/>
    <w:pPr>
      <w:ind w:firstLine="3540"/>
      <w:jc w:val="both"/>
    </w:pPr>
    <w:rPr>
      <w:rFonts w:ascii="BellCent Add BT" w:hAnsi="BellCent Add B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56450"/>
    <w:rPr>
      <w:rFonts w:ascii="BellCent Add BT" w:eastAsia="Times New Roman" w:hAnsi="BellCent Add BT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65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5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Recepção</cp:lastModifiedBy>
  <cp:revision>3</cp:revision>
  <cp:lastPrinted>2021-10-14T14:30:00Z</cp:lastPrinted>
  <dcterms:created xsi:type="dcterms:W3CDTF">2022-08-29T21:00:00Z</dcterms:created>
  <dcterms:modified xsi:type="dcterms:W3CDTF">2022-08-31T11:08:00Z</dcterms:modified>
</cp:coreProperties>
</file>