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A1C598" w14:textId="77777777" w:rsidR="00282ABD" w:rsidRPr="00407068" w:rsidRDefault="00282ABD" w:rsidP="00282ABD">
      <w:pPr>
        <w:pStyle w:val="Ttulo"/>
        <w:rPr>
          <w:rFonts w:ascii="Arial" w:hAnsi="Arial" w:cs="Arial"/>
          <w:szCs w:val="28"/>
        </w:rPr>
      </w:pPr>
    </w:p>
    <w:p w14:paraId="1826276C" w14:textId="534D68C3" w:rsidR="00282ABD" w:rsidRPr="00407068" w:rsidRDefault="00282ABD" w:rsidP="00282ABD">
      <w:pPr>
        <w:pStyle w:val="Ttulo"/>
        <w:rPr>
          <w:rFonts w:ascii="Arial" w:hAnsi="Arial" w:cs="Arial"/>
          <w:szCs w:val="28"/>
        </w:rPr>
      </w:pPr>
      <w:r w:rsidRPr="00407068">
        <w:rPr>
          <w:rFonts w:ascii="Arial" w:hAnsi="Arial" w:cs="Arial"/>
          <w:szCs w:val="28"/>
        </w:rPr>
        <w:t xml:space="preserve">COMISSÃO </w:t>
      </w:r>
      <w:r w:rsidR="00A30A5B" w:rsidRPr="00407068">
        <w:rPr>
          <w:rFonts w:ascii="Arial" w:hAnsi="Arial" w:cs="Arial"/>
          <w:szCs w:val="28"/>
        </w:rPr>
        <w:t>ESPECIAL</w:t>
      </w:r>
      <w:r w:rsidRPr="00407068">
        <w:rPr>
          <w:rFonts w:ascii="Arial" w:hAnsi="Arial" w:cs="Arial"/>
          <w:szCs w:val="28"/>
        </w:rPr>
        <w:t xml:space="preserve"> </w:t>
      </w:r>
    </w:p>
    <w:p w14:paraId="0AC30D7D" w14:textId="77777777" w:rsidR="00282ABD" w:rsidRPr="00407068" w:rsidRDefault="00282ABD" w:rsidP="00282ABD">
      <w:pPr>
        <w:pStyle w:val="Ttulo"/>
        <w:rPr>
          <w:rFonts w:ascii="Arial" w:hAnsi="Arial" w:cs="Arial"/>
          <w:szCs w:val="28"/>
        </w:rPr>
      </w:pPr>
    </w:p>
    <w:p w14:paraId="77E9312D" w14:textId="77777777" w:rsidR="00282ABD" w:rsidRPr="00407068" w:rsidRDefault="00282ABD" w:rsidP="00282ABD">
      <w:pPr>
        <w:pStyle w:val="Subttulo"/>
        <w:jc w:val="center"/>
        <w:rPr>
          <w:rFonts w:ascii="Arial" w:hAnsi="Arial" w:cs="Arial"/>
          <w:b/>
          <w:sz w:val="28"/>
          <w:szCs w:val="28"/>
        </w:rPr>
      </w:pPr>
    </w:p>
    <w:p w14:paraId="4810711A" w14:textId="03581997" w:rsidR="00282ABD" w:rsidRPr="00407068" w:rsidRDefault="00282ABD" w:rsidP="00282ABD">
      <w:pPr>
        <w:jc w:val="center"/>
        <w:rPr>
          <w:rFonts w:ascii="Arial" w:hAnsi="Arial" w:cs="Arial"/>
          <w:b/>
          <w:sz w:val="28"/>
          <w:szCs w:val="28"/>
        </w:rPr>
      </w:pPr>
      <w:r w:rsidRPr="00407068">
        <w:rPr>
          <w:rFonts w:ascii="Arial" w:hAnsi="Arial" w:cs="Arial"/>
          <w:b/>
          <w:sz w:val="28"/>
          <w:szCs w:val="28"/>
        </w:rPr>
        <w:t xml:space="preserve">Projeto de Lei </w:t>
      </w:r>
      <w:r w:rsidR="00A30A5B" w:rsidRPr="00407068">
        <w:rPr>
          <w:rFonts w:ascii="Arial" w:hAnsi="Arial" w:cs="Arial"/>
          <w:b/>
          <w:sz w:val="28"/>
          <w:szCs w:val="28"/>
        </w:rPr>
        <w:t xml:space="preserve">Complementar </w:t>
      </w:r>
      <w:r w:rsidRPr="00407068">
        <w:rPr>
          <w:rFonts w:ascii="Arial" w:hAnsi="Arial" w:cs="Arial"/>
          <w:b/>
          <w:sz w:val="28"/>
          <w:szCs w:val="28"/>
        </w:rPr>
        <w:t>nº 0</w:t>
      </w:r>
      <w:r w:rsidR="00A30A5B" w:rsidRPr="00407068">
        <w:rPr>
          <w:rFonts w:ascii="Arial" w:hAnsi="Arial" w:cs="Arial"/>
          <w:b/>
          <w:sz w:val="28"/>
          <w:szCs w:val="28"/>
        </w:rPr>
        <w:t>0</w:t>
      </w:r>
      <w:r w:rsidR="00407068" w:rsidRPr="00407068">
        <w:rPr>
          <w:rFonts w:ascii="Arial" w:hAnsi="Arial" w:cs="Arial"/>
          <w:b/>
          <w:sz w:val="28"/>
          <w:szCs w:val="28"/>
        </w:rPr>
        <w:t>2</w:t>
      </w:r>
      <w:r w:rsidRPr="00407068">
        <w:rPr>
          <w:rFonts w:ascii="Arial" w:hAnsi="Arial" w:cs="Arial"/>
          <w:b/>
          <w:sz w:val="28"/>
          <w:szCs w:val="28"/>
        </w:rPr>
        <w:t>/202</w:t>
      </w:r>
      <w:r w:rsidR="00407068" w:rsidRPr="00407068">
        <w:rPr>
          <w:rFonts w:ascii="Arial" w:hAnsi="Arial" w:cs="Arial"/>
          <w:b/>
          <w:sz w:val="28"/>
          <w:szCs w:val="28"/>
        </w:rPr>
        <w:t>5</w:t>
      </w:r>
      <w:r w:rsidRPr="00407068">
        <w:rPr>
          <w:rFonts w:ascii="Arial" w:hAnsi="Arial" w:cs="Arial"/>
          <w:b/>
          <w:sz w:val="28"/>
          <w:szCs w:val="28"/>
        </w:rPr>
        <w:t>,</w:t>
      </w:r>
    </w:p>
    <w:p w14:paraId="39CFBFB2" w14:textId="19E49B56" w:rsidR="00282ABD" w:rsidRPr="00407068" w:rsidRDefault="00282ABD" w:rsidP="00282ABD">
      <w:pPr>
        <w:jc w:val="center"/>
        <w:rPr>
          <w:rFonts w:ascii="Arial" w:hAnsi="Arial" w:cs="Arial"/>
          <w:b/>
          <w:sz w:val="28"/>
          <w:szCs w:val="28"/>
        </w:rPr>
      </w:pPr>
      <w:r w:rsidRPr="00407068">
        <w:rPr>
          <w:rFonts w:ascii="Arial" w:hAnsi="Arial" w:cs="Arial"/>
          <w:b/>
          <w:sz w:val="28"/>
          <w:szCs w:val="28"/>
        </w:rPr>
        <w:t xml:space="preserve">De </w:t>
      </w:r>
      <w:r w:rsidR="00407068" w:rsidRPr="00407068">
        <w:rPr>
          <w:rFonts w:ascii="Arial" w:hAnsi="Arial" w:cs="Arial"/>
          <w:b/>
          <w:sz w:val="28"/>
          <w:szCs w:val="28"/>
        </w:rPr>
        <w:t>12.05.2025</w:t>
      </w:r>
    </w:p>
    <w:p w14:paraId="71F9F3EA" w14:textId="77777777" w:rsidR="00282ABD" w:rsidRPr="00407068" w:rsidRDefault="00282ABD" w:rsidP="00282ABD">
      <w:pPr>
        <w:jc w:val="center"/>
        <w:rPr>
          <w:rFonts w:ascii="Arial" w:hAnsi="Arial" w:cs="Arial"/>
          <w:b/>
          <w:sz w:val="28"/>
          <w:szCs w:val="28"/>
        </w:rPr>
      </w:pPr>
      <w:r w:rsidRPr="00407068">
        <w:rPr>
          <w:rFonts w:ascii="Arial" w:hAnsi="Arial" w:cs="Arial"/>
          <w:b/>
          <w:sz w:val="28"/>
          <w:szCs w:val="28"/>
        </w:rPr>
        <w:t>de autoria do Poder Executivo</w:t>
      </w:r>
    </w:p>
    <w:p w14:paraId="1D0F5990" w14:textId="77777777" w:rsidR="00282ABD" w:rsidRPr="00407068" w:rsidRDefault="00282ABD" w:rsidP="00282ABD">
      <w:pPr>
        <w:pStyle w:val="Subttulo"/>
        <w:jc w:val="center"/>
        <w:rPr>
          <w:rFonts w:ascii="Arial" w:hAnsi="Arial" w:cs="Arial"/>
          <w:b/>
          <w:sz w:val="28"/>
          <w:szCs w:val="28"/>
        </w:rPr>
      </w:pPr>
    </w:p>
    <w:p w14:paraId="1B2F8381" w14:textId="4194EDDA" w:rsidR="00407068" w:rsidRPr="00407068" w:rsidRDefault="00282ABD" w:rsidP="00282ABD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  <w:r w:rsidRPr="00407068">
        <w:rPr>
          <w:rFonts w:ascii="Arial" w:hAnsi="Arial" w:cs="Arial"/>
          <w:b/>
          <w:sz w:val="28"/>
          <w:szCs w:val="28"/>
        </w:rPr>
        <w:t xml:space="preserve">EMENTA: </w:t>
      </w:r>
      <w:r w:rsidR="00407068" w:rsidRPr="00407068">
        <w:rPr>
          <w:rFonts w:ascii="Arial" w:hAnsi="Arial" w:cs="Arial"/>
          <w:sz w:val="28"/>
          <w:szCs w:val="28"/>
        </w:rPr>
        <w:t>“INSTITUI A POLÍTICA MUNICIPAL DE PROTEÇÃO E DEFESA CIVIL; DISPÕE SOBRE O SISTEMA MUNICIPAL DE PROTEÇÃO E DEFESA CIVIL E REESTRUTURA O FUNDO MUNICIPAL DE PROTEÇÃO E DEFESA CIVIL DO MUNICÍPIO DE SANTO ANTÔNIO DO PLANALTO, E DÁ OUTRAS PROVIDÊNCIAS</w:t>
      </w:r>
      <w:r w:rsidR="00407068" w:rsidRPr="00407068">
        <w:rPr>
          <w:rFonts w:ascii="Arial" w:hAnsi="Arial" w:cs="Arial"/>
          <w:sz w:val="28"/>
          <w:szCs w:val="28"/>
        </w:rPr>
        <w:t>”.</w:t>
      </w:r>
    </w:p>
    <w:p w14:paraId="1A40FF2D" w14:textId="77777777" w:rsidR="00282ABD" w:rsidRPr="00407068" w:rsidRDefault="00282ABD" w:rsidP="00282ABD">
      <w:pPr>
        <w:jc w:val="both"/>
        <w:rPr>
          <w:rFonts w:ascii="Arial" w:hAnsi="Arial" w:cs="Arial"/>
          <w:b/>
          <w:sz w:val="28"/>
          <w:szCs w:val="28"/>
        </w:rPr>
      </w:pPr>
    </w:p>
    <w:p w14:paraId="4A8A3232" w14:textId="0B19274C" w:rsidR="00282ABD" w:rsidRPr="00407068" w:rsidRDefault="00282ABD" w:rsidP="00282ABD">
      <w:pPr>
        <w:jc w:val="both"/>
        <w:rPr>
          <w:rFonts w:ascii="Arial" w:hAnsi="Arial" w:cs="Arial"/>
          <w:i/>
          <w:sz w:val="28"/>
          <w:szCs w:val="28"/>
        </w:rPr>
      </w:pPr>
      <w:r w:rsidRPr="00407068">
        <w:rPr>
          <w:rFonts w:ascii="Arial" w:hAnsi="Arial" w:cs="Arial"/>
          <w:b/>
          <w:sz w:val="28"/>
          <w:szCs w:val="28"/>
        </w:rPr>
        <w:t xml:space="preserve">P A R E C E R: </w:t>
      </w:r>
      <w:r w:rsidRPr="00407068">
        <w:rPr>
          <w:rFonts w:ascii="Arial" w:hAnsi="Arial" w:cs="Arial"/>
          <w:i/>
          <w:sz w:val="28"/>
          <w:szCs w:val="28"/>
        </w:rPr>
        <w:t>“</w:t>
      </w:r>
      <w:r w:rsidR="00A30A5B" w:rsidRPr="00407068">
        <w:rPr>
          <w:rFonts w:ascii="Arial" w:hAnsi="Arial" w:cs="Arial"/>
          <w:i/>
          <w:sz w:val="28"/>
          <w:szCs w:val="28"/>
        </w:rPr>
        <w:t>Considerando que o projeto está de acordo com as legislações financeira, orçamentária e tributária e, que se reveste de boa forma constitucional, legal e jurídica, possuindo correta técnica legislativa, opinamos favoravelmente à sua apreciação</w:t>
      </w:r>
      <w:r w:rsidRPr="00407068">
        <w:rPr>
          <w:rFonts w:ascii="Arial" w:hAnsi="Arial" w:cs="Arial"/>
          <w:i/>
          <w:sz w:val="28"/>
          <w:szCs w:val="28"/>
        </w:rPr>
        <w:t>”.</w:t>
      </w:r>
    </w:p>
    <w:p w14:paraId="32B481A1" w14:textId="77777777" w:rsidR="00282ABD" w:rsidRPr="00407068" w:rsidRDefault="00282ABD" w:rsidP="00282ABD">
      <w:pPr>
        <w:spacing w:line="360" w:lineRule="auto"/>
        <w:jc w:val="both"/>
        <w:rPr>
          <w:rFonts w:ascii="Arial" w:hAnsi="Arial" w:cs="Arial"/>
          <w:sz w:val="28"/>
          <w:szCs w:val="28"/>
        </w:rPr>
      </w:pPr>
    </w:p>
    <w:p w14:paraId="51DDD2AE" w14:textId="37B3B42C" w:rsidR="00282ABD" w:rsidRPr="00407068" w:rsidRDefault="00282ABD" w:rsidP="00282ABD">
      <w:pPr>
        <w:spacing w:line="360" w:lineRule="auto"/>
        <w:jc w:val="right"/>
        <w:rPr>
          <w:rFonts w:ascii="Arial" w:hAnsi="Arial" w:cs="Arial"/>
          <w:b/>
          <w:sz w:val="28"/>
          <w:szCs w:val="28"/>
        </w:rPr>
      </w:pPr>
      <w:r w:rsidRPr="00407068">
        <w:rPr>
          <w:rFonts w:ascii="Arial" w:hAnsi="Arial" w:cs="Arial"/>
          <w:b/>
          <w:sz w:val="28"/>
          <w:szCs w:val="28"/>
        </w:rPr>
        <w:t xml:space="preserve">                           Sala das Sessões, </w:t>
      </w:r>
      <w:r w:rsidR="00407068" w:rsidRPr="00407068">
        <w:rPr>
          <w:rFonts w:ascii="Arial" w:hAnsi="Arial" w:cs="Arial"/>
          <w:b/>
          <w:sz w:val="28"/>
          <w:szCs w:val="28"/>
        </w:rPr>
        <w:t>19</w:t>
      </w:r>
      <w:r w:rsidRPr="00407068">
        <w:rPr>
          <w:rFonts w:ascii="Arial" w:hAnsi="Arial" w:cs="Arial"/>
          <w:b/>
          <w:sz w:val="28"/>
          <w:szCs w:val="28"/>
        </w:rPr>
        <w:t xml:space="preserve"> de </w:t>
      </w:r>
      <w:r w:rsidR="00062D21" w:rsidRPr="00407068">
        <w:rPr>
          <w:rFonts w:ascii="Arial" w:hAnsi="Arial" w:cs="Arial"/>
          <w:b/>
          <w:sz w:val="28"/>
          <w:szCs w:val="28"/>
        </w:rPr>
        <w:t>ma</w:t>
      </w:r>
      <w:r w:rsidR="00A30A5B" w:rsidRPr="00407068">
        <w:rPr>
          <w:rFonts w:ascii="Arial" w:hAnsi="Arial" w:cs="Arial"/>
          <w:b/>
          <w:sz w:val="28"/>
          <w:szCs w:val="28"/>
        </w:rPr>
        <w:t>io</w:t>
      </w:r>
      <w:r w:rsidR="00062D21" w:rsidRPr="00407068">
        <w:rPr>
          <w:rFonts w:ascii="Arial" w:hAnsi="Arial" w:cs="Arial"/>
          <w:b/>
          <w:sz w:val="28"/>
          <w:szCs w:val="28"/>
        </w:rPr>
        <w:t xml:space="preserve"> </w:t>
      </w:r>
      <w:r w:rsidRPr="00407068">
        <w:rPr>
          <w:rFonts w:ascii="Arial" w:hAnsi="Arial" w:cs="Arial"/>
          <w:b/>
          <w:sz w:val="28"/>
          <w:szCs w:val="28"/>
        </w:rPr>
        <w:t>de 202</w:t>
      </w:r>
      <w:r w:rsidR="00407068" w:rsidRPr="00407068">
        <w:rPr>
          <w:rFonts w:ascii="Arial" w:hAnsi="Arial" w:cs="Arial"/>
          <w:b/>
          <w:sz w:val="28"/>
          <w:szCs w:val="28"/>
        </w:rPr>
        <w:t>5</w:t>
      </w:r>
      <w:r w:rsidRPr="00407068">
        <w:rPr>
          <w:rFonts w:ascii="Arial" w:hAnsi="Arial" w:cs="Arial"/>
          <w:b/>
          <w:sz w:val="28"/>
          <w:szCs w:val="28"/>
        </w:rPr>
        <w:t>.</w:t>
      </w:r>
    </w:p>
    <w:p w14:paraId="45E84B35" w14:textId="77777777" w:rsidR="00282ABD" w:rsidRPr="00407068" w:rsidRDefault="00282ABD" w:rsidP="00282ABD">
      <w:pPr>
        <w:spacing w:line="360" w:lineRule="auto"/>
        <w:rPr>
          <w:rFonts w:ascii="Arial" w:hAnsi="Arial" w:cs="Arial"/>
          <w:b/>
          <w:sz w:val="28"/>
          <w:szCs w:val="28"/>
        </w:rPr>
      </w:pPr>
    </w:p>
    <w:p w14:paraId="7B99FC9A" w14:textId="77777777" w:rsidR="00282ABD" w:rsidRPr="00407068" w:rsidRDefault="00282ABD" w:rsidP="00407068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</w:p>
    <w:p w14:paraId="473F6403" w14:textId="77777777" w:rsidR="00407068" w:rsidRPr="00407068" w:rsidRDefault="00407068" w:rsidP="00407068">
      <w:pPr>
        <w:shd w:val="clear" w:color="auto" w:fill="FFFFFF"/>
        <w:contextualSpacing/>
        <w:jc w:val="center"/>
        <w:rPr>
          <w:rFonts w:ascii="Arial" w:hAnsi="Arial" w:cs="Arial"/>
          <w:sz w:val="28"/>
          <w:szCs w:val="28"/>
        </w:rPr>
      </w:pPr>
      <w:r w:rsidRPr="00407068">
        <w:rPr>
          <w:rFonts w:ascii="Arial" w:hAnsi="Arial" w:cs="Arial"/>
          <w:sz w:val="28"/>
          <w:szCs w:val="28"/>
        </w:rPr>
        <w:t>Vilmar Soares da Silva/PDT</w:t>
      </w:r>
    </w:p>
    <w:p w14:paraId="5003E266" w14:textId="6F21B522" w:rsidR="00407068" w:rsidRPr="00407068" w:rsidRDefault="00407068" w:rsidP="00407068">
      <w:pPr>
        <w:shd w:val="clear" w:color="auto" w:fill="FFFFFF"/>
        <w:contextualSpacing/>
        <w:jc w:val="center"/>
        <w:rPr>
          <w:rFonts w:ascii="Arial" w:hAnsi="Arial" w:cs="Arial"/>
          <w:sz w:val="28"/>
          <w:szCs w:val="28"/>
        </w:rPr>
      </w:pPr>
      <w:r w:rsidRPr="00407068">
        <w:rPr>
          <w:rFonts w:ascii="Arial" w:hAnsi="Arial" w:cs="Arial"/>
          <w:sz w:val="28"/>
          <w:szCs w:val="28"/>
        </w:rPr>
        <w:t>Presidente</w:t>
      </w:r>
    </w:p>
    <w:p w14:paraId="7B2EBCEE" w14:textId="28365421" w:rsidR="00407068" w:rsidRPr="00407068" w:rsidRDefault="00407068" w:rsidP="00407068">
      <w:pPr>
        <w:shd w:val="clear" w:color="auto" w:fill="FFFFFF"/>
        <w:contextualSpacing/>
        <w:jc w:val="center"/>
        <w:rPr>
          <w:rFonts w:ascii="Arial" w:hAnsi="Arial" w:cs="Arial"/>
          <w:sz w:val="28"/>
          <w:szCs w:val="28"/>
        </w:rPr>
      </w:pPr>
    </w:p>
    <w:p w14:paraId="47463201" w14:textId="77777777" w:rsidR="00407068" w:rsidRPr="00407068" w:rsidRDefault="00407068" w:rsidP="00407068">
      <w:pPr>
        <w:shd w:val="clear" w:color="auto" w:fill="FFFFFF"/>
        <w:contextualSpacing/>
        <w:jc w:val="center"/>
        <w:rPr>
          <w:rFonts w:ascii="Arial" w:hAnsi="Arial" w:cs="Arial"/>
          <w:sz w:val="28"/>
          <w:szCs w:val="28"/>
        </w:rPr>
      </w:pPr>
    </w:p>
    <w:p w14:paraId="2E1E1114" w14:textId="77777777" w:rsidR="00407068" w:rsidRPr="00407068" w:rsidRDefault="00407068" w:rsidP="00407068">
      <w:pPr>
        <w:shd w:val="clear" w:color="auto" w:fill="FFFFFF"/>
        <w:contextualSpacing/>
        <w:jc w:val="center"/>
        <w:rPr>
          <w:rFonts w:ascii="Arial" w:hAnsi="Arial" w:cs="Arial"/>
          <w:sz w:val="28"/>
          <w:szCs w:val="28"/>
        </w:rPr>
      </w:pPr>
    </w:p>
    <w:p w14:paraId="40115552" w14:textId="77777777" w:rsidR="00407068" w:rsidRPr="00407068" w:rsidRDefault="00407068" w:rsidP="00407068">
      <w:pPr>
        <w:shd w:val="clear" w:color="auto" w:fill="FFFFFF"/>
        <w:contextualSpacing/>
        <w:jc w:val="center"/>
        <w:rPr>
          <w:rFonts w:ascii="Arial" w:hAnsi="Arial" w:cs="Arial"/>
          <w:sz w:val="28"/>
          <w:szCs w:val="28"/>
        </w:rPr>
      </w:pPr>
    </w:p>
    <w:p w14:paraId="26A69CA1" w14:textId="10217A22" w:rsidR="00407068" w:rsidRPr="00407068" w:rsidRDefault="00407068" w:rsidP="00407068">
      <w:pPr>
        <w:shd w:val="clear" w:color="auto" w:fill="FFFFFF"/>
        <w:contextualSpacing/>
        <w:jc w:val="center"/>
        <w:rPr>
          <w:rFonts w:ascii="Arial" w:hAnsi="Arial" w:cs="Arial"/>
          <w:sz w:val="28"/>
          <w:szCs w:val="28"/>
        </w:rPr>
      </w:pPr>
      <w:r w:rsidRPr="00407068">
        <w:rPr>
          <w:rFonts w:ascii="Arial" w:hAnsi="Arial" w:cs="Arial"/>
          <w:sz w:val="28"/>
          <w:szCs w:val="28"/>
        </w:rPr>
        <w:t>Mauricio Franco/P</w:t>
      </w:r>
      <w:r w:rsidR="00474B15">
        <w:rPr>
          <w:rFonts w:ascii="Arial" w:hAnsi="Arial" w:cs="Arial"/>
          <w:sz w:val="28"/>
          <w:szCs w:val="28"/>
        </w:rPr>
        <w:t>SDB</w:t>
      </w:r>
    </w:p>
    <w:p w14:paraId="740304B3" w14:textId="6AF93D28" w:rsidR="00407068" w:rsidRPr="00407068" w:rsidRDefault="00407068" w:rsidP="00407068">
      <w:pPr>
        <w:shd w:val="clear" w:color="auto" w:fill="FFFFFF"/>
        <w:contextualSpacing/>
        <w:jc w:val="center"/>
        <w:rPr>
          <w:rFonts w:ascii="Arial" w:hAnsi="Arial" w:cs="Arial"/>
          <w:sz w:val="28"/>
          <w:szCs w:val="28"/>
        </w:rPr>
      </w:pPr>
      <w:r w:rsidRPr="00407068">
        <w:rPr>
          <w:rFonts w:ascii="Arial" w:hAnsi="Arial" w:cs="Arial"/>
          <w:sz w:val="28"/>
          <w:szCs w:val="28"/>
        </w:rPr>
        <w:t>Relator</w:t>
      </w:r>
    </w:p>
    <w:p w14:paraId="616D68C3" w14:textId="3D58F6C7" w:rsidR="00407068" w:rsidRPr="00407068" w:rsidRDefault="00407068" w:rsidP="00407068">
      <w:pPr>
        <w:shd w:val="clear" w:color="auto" w:fill="FFFFFF"/>
        <w:contextualSpacing/>
        <w:jc w:val="center"/>
        <w:rPr>
          <w:rFonts w:ascii="Arial" w:hAnsi="Arial" w:cs="Arial"/>
          <w:sz w:val="28"/>
          <w:szCs w:val="28"/>
        </w:rPr>
      </w:pPr>
    </w:p>
    <w:p w14:paraId="19000663" w14:textId="3101D27E" w:rsidR="00407068" w:rsidRPr="00407068" w:rsidRDefault="00407068" w:rsidP="00407068">
      <w:pPr>
        <w:shd w:val="clear" w:color="auto" w:fill="FFFFFF"/>
        <w:contextualSpacing/>
        <w:jc w:val="center"/>
        <w:rPr>
          <w:rFonts w:ascii="Arial" w:hAnsi="Arial" w:cs="Arial"/>
          <w:sz w:val="28"/>
          <w:szCs w:val="28"/>
        </w:rPr>
      </w:pPr>
    </w:p>
    <w:p w14:paraId="2DF4ED0A" w14:textId="77777777" w:rsidR="00407068" w:rsidRPr="00407068" w:rsidRDefault="00407068" w:rsidP="00407068">
      <w:pPr>
        <w:shd w:val="clear" w:color="auto" w:fill="FFFFFF"/>
        <w:contextualSpacing/>
        <w:jc w:val="center"/>
        <w:rPr>
          <w:rFonts w:ascii="Arial" w:hAnsi="Arial" w:cs="Arial"/>
          <w:sz w:val="28"/>
          <w:szCs w:val="28"/>
        </w:rPr>
      </w:pPr>
    </w:p>
    <w:p w14:paraId="32D84608" w14:textId="77777777" w:rsidR="00407068" w:rsidRPr="00407068" w:rsidRDefault="00407068" w:rsidP="00407068">
      <w:pPr>
        <w:shd w:val="clear" w:color="auto" w:fill="FFFFFF"/>
        <w:contextualSpacing/>
        <w:jc w:val="center"/>
        <w:rPr>
          <w:rFonts w:ascii="Arial" w:hAnsi="Arial" w:cs="Arial"/>
          <w:sz w:val="28"/>
          <w:szCs w:val="28"/>
        </w:rPr>
      </w:pPr>
    </w:p>
    <w:p w14:paraId="372644B3" w14:textId="77777777" w:rsidR="00407068" w:rsidRPr="00407068" w:rsidRDefault="00407068" w:rsidP="00407068">
      <w:pPr>
        <w:shd w:val="clear" w:color="auto" w:fill="FFFFFF"/>
        <w:contextualSpacing/>
        <w:jc w:val="center"/>
        <w:rPr>
          <w:rFonts w:ascii="Arial" w:hAnsi="Arial" w:cs="Arial"/>
          <w:sz w:val="28"/>
          <w:szCs w:val="28"/>
        </w:rPr>
      </w:pPr>
      <w:r w:rsidRPr="00407068">
        <w:rPr>
          <w:rFonts w:ascii="Arial" w:hAnsi="Arial" w:cs="Arial"/>
          <w:sz w:val="28"/>
          <w:szCs w:val="28"/>
        </w:rPr>
        <w:t>Douglas Rafael Allebrand/Republicanos</w:t>
      </w:r>
    </w:p>
    <w:p w14:paraId="2E037640" w14:textId="3847D795" w:rsidR="00407068" w:rsidRPr="00407068" w:rsidRDefault="00407068" w:rsidP="00407068">
      <w:pPr>
        <w:shd w:val="clear" w:color="auto" w:fill="FFFFFF"/>
        <w:contextualSpacing/>
        <w:jc w:val="center"/>
        <w:rPr>
          <w:rFonts w:ascii="Arial" w:hAnsi="Arial" w:cs="Arial"/>
          <w:sz w:val="28"/>
          <w:szCs w:val="28"/>
        </w:rPr>
      </w:pPr>
      <w:r w:rsidRPr="00407068">
        <w:rPr>
          <w:rFonts w:ascii="Arial" w:hAnsi="Arial" w:cs="Arial"/>
          <w:sz w:val="28"/>
          <w:szCs w:val="28"/>
        </w:rPr>
        <w:t>Membro</w:t>
      </w:r>
    </w:p>
    <w:p w14:paraId="2C115581" w14:textId="77777777" w:rsidR="00282ABD" w:rsidRPr="00407068" w:rsidRDefault="00282ABD" w:rsidP="00282ABD">
      <w:pPr>
        <w:rPr>
          <w:rFonts w:ascii="Arial" w:hAnsi="Arial" w:cs="Arial"/>
          <w:sz w:val="28"/>
          <w:szCs w:val="28"/>
        </w:rPr>
      </w:pPr>
    </w:p>
    <w:p w14:paraId="300A02AB" w14:textId="77777777" w:rsidR="00282ABD" w:rsidRPr="00407068" w:rsidRDefault="00282ABD" w:rsidP="00282ABD">
      <w:pPr>
        <w:rPr>
          <w:rFonts w:ascii="Arial" w:hAnsi="Arial" w:cs="Arial"/>
          <w:sz w:val="28"/>
          <w:szCs w:val="28"/>
        </w:rPr>
      </w:pPr>
    </w:p>
    <w:p w14:paraId="3E982651" w14:textId="77777777" w:rsidR="00726A41" w:rsidRPr="00407068" w:rsidRDefault="00726A41">
      <w:pPr>
        <w:rPr>
          <w:rFonts w:ascii="Arial" w:hAnsi="Arial" w:cs="Arial"/>
          <w:sz w:val="28"/>
          <w:szCs w:val="28"/>
        </w:rPr>
      </w:pPr>
    </w:p>
    <w:sectPr w:rsidR="00726A41" w:rsidRPr="00407068" w:rsidSect="00FA4054">
      <w:headerReference w:type="even" r:id="rId6"/>
      <w:headerReference w:type="default" r:id="rId7"/>
      <w:footerReference w:type="default" r:id="rId8"/>
      <w:pgSz w:w="11907" w:h="16840" w:code="9"/>
      <w:pgMar w:top="1701" w:right="1134" w:bottom="1134" w:left="1701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F4F5AB0" w14:textId="77777777" w:rsidR="003C7BF7" w:rsidRDefault="003C7BF7">
      <w:r>
        <w:separator/>
      </w:r>
    </w:p>
  </w:endnote>
  <w:endnote w:type="continuationSeparator" w:id="0">
    <w:p w14:paraId="26E019AC" w14:textId="77777777" w:rsidR="003C7BF7" w:rsidRDefault="003C7B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ootlight MT Light"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D11836" w14:textId="77777777" w:rsidR="00300FF5" w:rsidRDefault="003C7BF7" w:rsidP="00300FF5">
    <w:pPr>
      <w:jc w:val="both"/>
      <w:rPr>
        <w:rFonts w:ascii="Footlight MT Light" w:hAnsi="Footlight MT Light"/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068ACCD" w14:textId="77777777" w:rsidR="003C7BF7" w:rsidRDefault="003C7BF7">
      <w:r>
        <w:separator/>
      </w:r>
    </w:p>
  </w:footnote>
  <w:footnote w:type="continuationSeparator" w:id="0">
    <w:p w14:paraId="6C84FE99" w14:textId="77777777" w:rsidR="003C7BF7" w:rsidRDefault="003C7B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0B34EC" w14:textId="77777777" w:rsidR="0054776C" w:rsidRDefault="00282E2F">
    <w:r>
      <w:c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F47A8E" w14:textId="77777777" w:rsidR="00300FF5" w:rsidRDefault="00282E2F" w:rsidP="00A835C8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A8694A5" wp14:editId="580150E3">
              <wp:simplePos x="0" y="0"/>
              <wp:positionH relativeFrom="column">
                <wp:posOffset>712470</wp:posOffset>
              </wp:positionH>
              <wp:positionV relativeFrom="paragraph">
                <wp:posOffset>114935</wp:posOffset>
              </wp:positionV>
              <wp:extent cx="5224780" cy="1096645"/>
              <wp:effectExtent l="7620" t="10160" r="6350" b="7620"/>
              <wp:wrapNone/>
              <wp:docPr id="1" name="Caixa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24780" cy="10966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B151492" w14:textId="77777777" w:rsidR="00300FF5" w:rsidRDefault="003C7BF7" w:rsidP="00300FF5">
                          <w:pPr>
                            <w:jc w:val="center"/>
                            <w:rPr>
                              <w:rFonts w:ascii="Footlight MT Light" w:hAnsi="Footlight MT Light"/>
                              <w:b/>
                              <w:color w:val="000080"/>
                              <w:sz w:val="26"/>
                            </w:rPr>
                          </w:pPr>
                        </w:p>
                        <w:p w14:paraId="42C2CC3A" w14:textId="77777777" w:rsidR="00300FF5" w:rsidRDefault="003C7BF7" w:rsidP="00300FF5">
                          <w:pPr>
                            <w:rPr>
                              <w:rStyle w:val="Nmerodepgina"/>
                              <w:i/>
                              <w:sz w:val="24"/>
                              <w:szCs w:val="24"/>
                            </w:rPr>
                          </w:pPr>
                        </w:p>
                        <w:p w14:paraId="4621A6D6" w14:textId="77777777" w:rsidR="001A378F" w:rsidRDefault="003C7BF7" w:rsidP="00300FF5">
                          <w:pPr>
                            <w:rPr>
                              <w:color w:val="00008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A8694A5"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6" type="#_x0000_t202" style="position:absolute;margin-left:56.1pt;margin-top:9.05pt;width:411.4pt;height:86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" strokecolor="white" strokeweight="0">
              <v:textbox>
                <w:txbxContent>
                  <w:p w14:paraId="0B151492" w14:textId="77777777" w:rsidR="00300FF5" w:rsidRDefault="00282E2F" w:rsidP="00300FF5">
                    <w:pPr>
                      <w:jc w:val="center"/>
                      <w:rPr>
                        <w:rFonts w:ascii="Footlight MT Light" w:hAnsi="Footlight MT Light"/>
                        <w:b/>
                        <w:color w:val="000080"/>
                        <w:sz w:val="26"/>
                      </w:rPr>
                    </w:pPr>
                  </w:p>
                  <w:p w14:paraId="42C2CC3A" w14:textId="77777777" w:rsidR="00300FF5" w:rsidRDefault="00282E2F" w:rsidP="00300FF5">
                    <w:pPr>
                      <w:rPr>
                        <w:rStyle w:val="Nmerodepgina"/>
                        <w:i/>
                        <w:sz w:val="24"/>
                        <w:szCs w:val="24"/>
                      </w:rPr>
                    </w:pPr>
                  </w:p>
                  <w:p w14:paraId="4621A6D6" w14:textId="77777777" w:rsidR="001A378F" w:rsidRDefault="00282E2F" w:rsidP="00300FF5">
                    <w:pPr>
                      <w:rPr>
                        <w:color w:val="000080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540E53F4" w14:textId="77777777" w:rsidR="00300FF5" w:rsidRDefault="003C7BF7">
    <w:pPr>
      <w:pStyle w:val="Cabealho"/>
    </w:pPr>
  </w:p>
  <w:p w14:paraId="44B7A496" w14:textId="77777777" w:rsidR="00300FF5" w:rsidRDefault="003C7BF7">
    <w:pPr>
      <w:pStyle w:val="Cabealho"/>
    </w:pPr>
  </w:p>
  <w:p w14:paraId="5431EC60" w14:textId="77777777" w:rsidR="00300FF5" w:rsidRDefault="003C7BF7">
    <w:pPr>
      <w:pStyle w:val="Cabealho"/>
    </w:pPr>
  </w:p>
  <w:p w14:paraId="1A460F92" w14:textId="77777777" w:rsidR="00300FF5" w:rsidRDefault="003C7BF7" w:rsidP="00300FF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2ABD"/>
    <w:rsid w:val="00062D21"/>
    <w:rsid w:val="00282ABD"/>
    <w:rsid w:val="00282E2F"/>
    <w:rsid w:val="003005EC"/>
    <w:rsid w:val="00304D44"/>
    <w:rsid w:val="003C7BF7"/>
    <w:rsid w:val="00407068"/>
    <w:rsid w:val="00474B15"/>
    <w:rsid w:val="00574421"/>
    <w:rsid w:val="006454A9"/>
    <w:rsid w:val="00726A41"/>
    <w:rsid w:val="008472B4"/>
    <w:rsid w:val="00A30A5B"/>
    <w:rsid w:val="00B37CEF"/>
    <w:rsid w:val="00BF6C55"/>
    <w:rsid w:val="00D12E0E"/>
    <w:rsid w:val="00ED5A79"/>
    <w:rsid w:val="00F062A8"/>
    <w:rsid w:val="00F86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F1D939"/>
  <w15:chartTrackingRefBased/>
  <w15:docId w15:val="{730E1741-3E21-4D6B-B770-1C21F4E3AE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2ABD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282ABD"/>
    <w:pPr>
      <w:jc w:val="center"/>
    </w:pPr>
    <w:rPr>
      <w:rFonts w:ascii="Lucida Sans" w:eastAsia="Times New Roman" w:hAnsi="Lucida Sans"/>
      <w:b/>
      <w:bCs/>
      <w:sz w:val="28"/>
      <w:u w:val="single"/>
    </w:rPr>
  </w:style>
  <w:style w:type="character" w:customStyle="1" w:styleId="TtuloChar">
    <w:name w:val="Título Char"/>
    <w:basedOn w:val="Fontepargpadro"/>
    <w:link w:val="Ttulo"/>
    <w:rsid w:val="00282ABD"/>
    <w:rPr>
      <w:rFonts w:ascii="Lucida Sans" w:eastAsia="Times New Roman" w:hAnsi="Lucida Sans" w:cs="Times New Roman"/>
      <w:b/>
      <w:bCs/>
      <w:sz w:val="28"/>
      <w:szCs w:val="20"/>
      <w:u w:val="single"/>
      <w:lang w:eastAsia="pt-BR"/>
    </w:rPr>
  </w:style>
  <w:style w:type="paragraph" w:styleId="Subttulo">
    <w:name w:val="Subtitle"/>
    <w:basedOn w:val="Normal"/>
    <w:link w:val="SubttuloChar"/>
    <w:qFormat/>
    <w:rsid w:val="00282ABD"/>
    <w:pPr>
      <w:jc w:val="both"/>
    </w:pPr>
    <w:rPr>
      <w:rFonts w:ascii="Lucida Sans" w:eastAsia="Times New Roman" w:hAnsi="Lucida Sans"/>
      <w:sz w:val="24"/>
    </w:rPr>
  </w:style>
  <w:style w:type="character" w:customStyle="1" w:styleId="SubttuloChar">
    <w:name w:val="Subtítulo Char"/>
    <w:basedOn w:val="Fontepargpadro"/>
    <w:link w:val="Subttulo"/>
    <w:rsid w:val="00282ABD"/>
    <w:rPr>
      <w:rFonts w:ascii="Lucida Sans" w:eastAsia="Times New Roman" w:hAnsi="Lucida Sans" w:cs="Times New Roman"/>
      <w:sz w:val="24"/>
      <w:szCs w:val="20"/>
      <w:lang w:eastAsia="pt-BR"/>
    </w:rPr>
  </w:style>
  <w:style w:type="paragraph" w:styleId="Cabealho">
    <w:name w:val="header"/>
    <w:basedOn w:val="Normal"/>
    <w:link w:val="CabealhoChar"/>
    <w:rsid w:val="00282ABD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282ABD"/>
    <w:rPr>
      <w:rFonts w:ascii="Times New Roman" w:eastAsia="MS Mincho" w:hAnsi="Times New Roman" w:cs="Times New Roman"/>
      <w:sz w:val="20"/>
      <w:szCs w:val="20"/>
      <w:lang w:eastAsia="pt-BR"/>
    </w:rPr>
  </w:style>
  <w:style w:type="character" w:styleId="Nmerodepgina">
    <w:name w:val="page number"/>
    <w:basedOn w:val="Fontepargpadro"/>
    <w:rsid w:val="00282A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127</Words>
  <Characters>691</Characters>
  <Application>Microsoft Office Word</Application>
  <DocSecurity>0</DocSecurity>
  <Lines>5</Lines>
  <Paragraphs>1</Paragraphs>
  <ScaleCrop>false</ScaleCrop>
  <Company/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Recepção</dc:creator>
  <cp:keywords/>
  <dc:description/>
  <cp:lastModifiedBy>Recepção</cp:lastModifiedBy>
  <cp:revision>3</cp:revision>
  <cp:lastPrinted>2025-05-19T22:13:00Z</cp:lastPrinted>
  <dcterms:created xsi:type="dcterms:W3CDTF">2025-05-19T22:02:00Z</dcterms:created>
  <dcterms:modified xsi:type="dcterms:W3CDTF">2025-05-19T22:14:00Z</dcterms:modified>
</cp:coreProperties>
</file>