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22" w:rsidRPr="008F4922" w:rsidRDefault="00903679" w:rsidP="00903679">
      <w:pPr>
        <w:jc w:val="center"/>
        <w:rPr>
          <w:rFonts w:ascii="Arial" w:hAnsi="Arial" w:cs="Arial"/>
          <w:b/>
        </w:rPr>
      </w:pPr>
      <w:r w:rsidRPr="008F4922">
        <w:rPr>
          <w:rFonts w:ascii="Arial" w:hAnsi="Arial" w:cs="Arial"/>
          <w:b/>
        </w:rPr>
        <w:t xml:space="preserve">RESOLUÇÃO Nº </w:t>
      </w:r>
      <w:r w:rsidR="00A90F75" w:rsidRPr="008F4922">
        <w:rPr>
          <w:rFonts w:ascii="Arial" w:hAnsi="Arial" w:cs="Arial"/>
          <w:b/>
        </w:rPr>
        <w:t>0</w:t>
      </w:r>
      <w:r w:rsidR="008F4922" w:rsidRPr="008F4922">
        <w:rPr>
          <w:rFonts w:ascii="Arial" w:hAnsi="Arial" w:cs="Arial"/>
          <w:b/>
        </w:rPr>
        <w:t>11/2019</w:t>
      </w:r>
    </w:p>
    <w:p w:rsidR="00903679" w:rsidRPr="00BE3572" w:rsidRDefault="00BE3572" w:rsidP="00903679">
      <w:pPr>
        <w:jc w:val="center"/>
        <w:rPr>
          <w:rFonts w:ascii="Arial" w:hAnsi="Arial" w:cs="Arial"/>
        </w:rPr>
      </w:pPr>
      <w:r w:rsidRPr="008F4922">
        <w:rPr>
          <w:rFonts w:ascii="Arial" w:hAnsi="Arial" w:cs="Arial"/>
        </w:rPr>
        <w:t>D</w:t>
      </w:r>
      <w:r w:rsidR="008F4922">
        <w:rPr>
          <w:rFonts w:ascii="Arial" w:hAnsi="Arial" w:cs="Arial"/>
        </w:rPr>
        <w:t>e</w:t>
      </w:r>
      <w:r w:rsidRPr="008F4922">
        <w:rPr>
          <w:rFonts w:ascii="Arial" w:hAnsi="Arial" w:cs="Arial"/>
        </w:rPr>
        <w:t xml:space="preserve"> </w:t>
      </w:r>
      <w:r w:rsidRPr="00BE3572">
        <w:rPr>
          <w:rFonts w:ascii="Arial" w:hAnsi="Arial" w:cs="Arial"/>
        </w:rPr>
        <w:t xml:space="preserve">11 </w:t>
      </w:r>
      <w:r w:rsidR="008F4922">
        <w:rPr>
          <w:rFonts w:ascii="Arial" w:hAnsi="Arial" w:cs="Arial"/>
        </w:rPr>
        <w:t xml:space="preserve">de junho de </w:t>
      </w:r>
      <w:r w:rsidR="00067047" w:rsidRPr="00BE3572">
        <w:rPr>
          <w:rFonts w:ascii="Arial" w:hAnsi="Arial" w:cs="Arial"/>
        </w:rPr>
        <w:t>2019</w:t>
      </w:r>
    </w:p>
    <w:p w:rsidR="00A90F75" w:rsidRPr="00BE3572" w:rsidRDefault="00A90F75" w:rsidP="00903679">
      <w:pPr>
        <w:jc w:val="center"/>
        <w:rPr>
          <w:rFonts w:ascii="Arial" w:hAnsi="Arial" w:cs="Arial"/>
        </w:rPr>
      </w:pPr>
      <w:r w:rsidRPr="00BE3572">
        <w:rPr>
          <w:rFonts w:ascii="Arial" w:hAnsi="Arial" w:cs="Arial"/>
        </w:rPr>
        <w:t>(Autoria: Mesa Diretora)</w:t>
      </w:r>
    </w:p>
    <w:p w:rsidR="00903679" w:rsidRPr="00BE3572" w:rsidRDefault="00903679" w:rsidP="00903679">
      <w:pPr>
        <w:rPr>
          <w:rFonts w:ascii="Arial" w:hAnsi="Arial" w:cs="Arial"/>
        </w:rPr>
      </w:pPr>
    </w:p>
    <w:p w:rsidR="00903679" w:rsidRPr="00BE3572" w:rsidRDefault="00903679" w:rsidP="00903679">
      <w:pPr>
        <w:rPr>
          <w:rFonts w:ascii="Arial" w:hAnsi="Arial" w:cs="Arial"/>
        </w:rPr>
      </w:pPr>
    </w:p>
    <w:p w:rsidR="00903679" w:rsidRPr="00BE3572" w:rsidRDefault="00903679" w:rsidP="00903679">
      <w:pPr>
        <w:ind w:left="4536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Inclui no Regimento Interno da Câmara Municipal o Capítulo </w:t>
      </w:r>
      <w:r w:rsidR="00A90F75" w:rsidRPr="00BE3572">
        <w:rPr>
          <w:rFonts w:ascii="Arial" w:hAnsi="Arial" w:cs="Arial"/>
        </w:rPr>
        <w:t>IV do Título IX</w:t>
      </w:r>
      <w:r w:rsidRPr="00BE3572">
        <w:rPr>
          <w:rFonts w:ascii="Arial" w:hAnsi="Arial" w:cs="Arial"/>
        </w:rPr>
        <w:t xml:space="preserve">, que dispõe sobre a Ouvidoria Legislativa, com os arts. </w:t>
      </w:r>
      <w:r w:rsidR="00A90F75" w:rsidRPr="00BE3572">
        <w:rPr>
          <w:rFonts w:ascii="Arial" w:hAnsi="Arial" w:cs="Arial"/>
        </w:rPr>
        <w:t>170-A e 170-B</w:t>
      </w:r>
    </w:p>
    <w:p w:rsidR="00903679" w:rsidRPr="00BE3572" w:rsidRDefault="00903679" w:rsidP="00903679">
      <w:pPr>
        <w:jc w:val="both"/>
        <w:rPr>
          <w:rFonts w:ascii="Arial" w:hAnsi="Arial" w:cs="Arial"/>
        </w:rPr>
      </w:pPr>
    </w:p>
    <w:p w:rsidR="00903679" w:rsidRPr="00BE3572" w:rsidRDefault="00903679" w:rsidP="00903679">
      <w:pPr>
        <w:jc w:val="both"/>
        <w:rPr>
          <w:rFonts w:ascii="Arial" w:hAnsi="Arial" w:cs="Arial"/>
        </w:rPr>
      </w:pPr>
    </w:p>
    <w:p w:rsidR="00903679" w:rsidRPr="00BE3572" w:rsidRDefault="00903679" w:rsidP="00903679">
      <w:pPr>
        <w:tabs>
          <w:tab w:val="left" w:pos="7080"/>
        </w:tabs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ab/>
      </w:r>
    </w:p>
    <w:p w:rsidR="00903679" w:rsidRPr="00BE3572" w:rsidRDefault="00903679" w:rsidP="00BE3572">
      <w:pPr>
        <w:ind w:firstLine="708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Art. 1º Acrescenta no Regimento Interno o Capítulo </w:t>
      </w:r>
      <w:r w:rsidR="00A90F75" w:rsidRPr="00BE3572">
        <w:rPr>
          <w:rFonts w:ascii="Arial" w:hAnsi="Arial" w:cs="Arial"/>
        </w:rPr>
        <w:t>IV do Título IX</w:t>
      </w:r>
      <w:r w:rsidRPr="00BE3572">
        <w:rPr>
          <w:rFonts w:ascii="Arial" w:hAnsi="Arial" w:cs="Arial"/>
        </w:rPr>
        <w:t xml:space="preserve">, que dispõe sobre a Ouvidoria Legislativa, com os arts. </w:t>
      </w:r>
      <w:r w:rsidR="00A90F75" w:rsidRPr="00BE3572">
        <w:rPr>
          <w:rFonts w:ascii="Arial" w:hAnsi="Arial" w:cs="Arial"/>
        </w:rPr>
        <w:t>170-A e 170-B</w:t>
      </w:r>
      <w:r w:rsidRPr="00BE3572">
        <w:rPr>
          <w:rFonts w:ascii="Arial" w:hAnsi="Arial" w:cs="Arial"/>
        </w:rPr>
        <w:t>, com as seguintes redações:</w:t>
      </w:r>
    </w:p>
    <w:p w:rsidR="00903679" w:rsidRPr="00BE3572" w:rsidRDefault="00903679" w:rsidP="00903679">
      <w:pPr>
        <w:jc w:val="both"/>
        <w:rPr>
          <w:rFonts w:ascii="Arial" w:hAnsi="Arial" w:cs="Arial"/>
        </w:rPr>
      </w:pPr>
    </w:p>
    <w:p w:rsidR="00A90F75" w:rsidRPr="00BE3572" w:rsidRDefault="00903679" w:rsidP="00BE3572">
      <w:pPr>
        <w:ind w:left="1701"/>
        <w:jc w:val="center"/>
        <w:rPr>
          <w:rFonts w:ascii="Arial" w:hAnsi="Arial" w:cs="Arial"/>
        </w:rPr>
      </w:pPr>
      <w:r w:rsidRPr="00BE3572">
        <w:rPr>
          <w:rFonts w:ascii="Arial" w:hAnsi="Arial" w:cs="Arial"/>
        </w:rPr>
        <w:t>“</w:t>
      </w:r>
      <w:r w:rsidR="00A90F75" w:rsidRPr="00BE3572">
        <w:rPr>
          <w:rFonts w:ascii="Arial" w:hAnsi="Arial" w:cs="Arial"/>
        </w:rPr>
        <w:t>TÍTULO IX</w:t>
      </w:r>
    </w:p>
    <w:p w:rsidR="00903679" w:rsidRPr="00BE3572" w:rsidRDefault="00903679" w:rsidP="00BE3572">
      <w:pPr>
        <w:ind w:left="1701"/>
        <w:jc w:val="center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CAPÍTULO </w:t>
      </w:r>
      <w:r w:rsidR="00A90F75" w:rsidRPr="00BE3572">
        <w:rPr>
          <w:rFonts w:ascii="Arial" w:hAnsi="Arial" w:cs="Arial"/>
        </w:rPr>
        <w:t>IV</w:t>
      </w:r>
    </w:p>
    <w:p w:rsidR="00903679" w:rsidRPr="00BE3572" w:rsidRDefault="00903679" w:rsidP="00BE3572">
      <w:pPr>
        <w:ind w:left="1701"/>
        <w:jc w:val="center"/>
        <w:rPr>
          <w:rFonts w:ascii="Arial" w:hAnsi="Arial" w:cs="Arial"/>
        </w:rPr>
      </w:pPr>
      <w:r w:rsidRPr="00BE3572">
        <w:rPr>
          <w:rFonts w:ascii="Arial" w:hAnsi="Arial" w:cs="Arial"/>
        </w:rPr>
        <w:t>DA OUVIDORIA PARLAMENTAR</w:t>
      </w:r>
    </w:p>
    <w:p w:rsidR="00903679" w:rsidRPr="00BE3572" w:rsidRDefault="00903679" w:rsidP="00BE3572">
      <w:pPr>
        <w:ind w:left="1701"/>
        <w:jc w:val="both"/>
        <w:rPr>
          <w:rFonts w:ascii="Arial" w:hAnsi="Arial" w:cs="Arial"/>
        </w:rPr>
      </w:pP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Art. </w:t>
      </w:r>
      <w:r w:rsidR="00A90F75" w:rsidRPr="00BE3572">
        <w:rPr>
          <w:rFonts w:ascii="Arial" w:hAnsi="Arial" w:cs="Arial"/>
        </w:rPr>
        <w:t>170-</w:t>
      </w:r>
      <w:r w:rsidRPr="00BE3572">
        <w:rPr>
          <w:rFonts w:ascii="Arial" w:hAnsi="Arial" w:cs="Arial"/>
        </w:rPr>
        <w:t>A. A Ouvidoria Parlamentar é o órgão da Câmara Municipal responsável por: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I - receber, examinar e encaminhar aos órgãos competentes as reclamações ou representações de pessoas físicas ou jurídicas sobre: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a) violação ou qualquer forma de discriminação atentatória dos direitos e liberdades fundamentais;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b) ilegalidades ou abuso de poder;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c) mau funcionamento dos serviços legislativos e administrativos da Casa.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II - propor medidas para sanar as violações, as ilegalidades e os abusos constatados;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III – propor, à Mesa Diretora, a partir de reclamações e representações que chegam na Câmara: 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a) medidas necessárias à regularidade dos serviços internos;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b) indicar inovações e melhorias que possam agregar qualidade aos processos internos;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c) propor a abertura de sindicância ou de processo disciplinar administrativo destinado a apurar irregularidades funcionais ou operacionais;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IV - encaminhar ao Tribunal de Contas do Estado, ao Ministério Público ou a outro órgão competente as denúncias recebidas que necessitem de investigação;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V - responder aos cidadãos e às entidades quanto às providências tomadas pela Câmara Municipal sobre os assuntos institucionais de seu interesse;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VI - realizar audiências públicas com segmentos da comunidade, a fim de discutir a ampliação da qualidade do serviço prestado pela Câmara Municipal, bem como sua atuação como Poder Legislativo;</w:t>
      </w:r>
    </w:p>
    <w:p w:rsidR="00374170" w:rsidRDefault="00374170" w:rsidP="00BE3572">
      <w:pPr>
        <w:ind w:left="1701" w:firstLine="564"/>
        <w:jc w:val="both"/>
        <w:rPr>
          <w:rFonts w:ascii="Arial" w:hAnsi="Arial" w:cs="Arial"/>
        </w:rPr>
      </w:pP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bookmarkStart w:id="0" w:name="_GoBack"/>
      <w:bookmarkEnd w:id="0"/>
      <w:r w:rsidRPr="00BE3572">
        <w:rPr>
          <w:rFonts w:ascii="Arial" w:hAnsi="Arial" w:cs="Arial"/>
        </w:rPr>
        <w:lastRenderedPageBreak/>
        <w:t xml:space="preserve">VII – encaminhar ao controle interno da Câmara Municipal, com ciência à Mesa Diretora, situações funcionais que necessitem de melhoria, ajuste ou retificação de procedimentos, a partir de situações trazidas por cidadão. </w:t>
      </w: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Parágrafo único. A Ouvidoria Parlamentar reunir-se-á ordinariamente com a Mesa Diretora, na primeira </w:t>
      </w:r>
      <w:r w:rsidR="00067047" w:rsidRPr="00BE3572">
        <w:rPr>
          <w:rFonts w:ascii="Arial" w:hAnsi="Arial" w:cs="Arial"/>
        </w:rPr>
        <w:t>segunda</w:t>
      </w:r>
      <w:r w:rsidRPr="00BE3572">
        <w:rPr>
          <w:rFonts w:ascii="Arial" w:hAnsi="Arial" w:cs="Arial"/>
        </w:rPr>
        <w:t xml:space="preserve">-feira de cada mês, </w:t>
      </w:r>
      <w:r w:rsidR="00067047" w:rsidRPr="00BE3572">
        <w:rPr>
          <w:rFonts w:ascii="Arial" w:hAnsi="Arial" w:cs="Arial"/>
        </w:rPr>
        <w:t>após o término da Sessão Plenária Ordinária</w:t>
      </w:r>
      <w:r w:rsidRPr="00BE3572">
        <w:rPr>
          <w:rFonts w:ascii="Arial" w:hAnsi="Arial" w:cs="Arial"/>
        </w:rPr>
        <w:t>, para expor, deliberar e diligenciar os assuntos de sua competência.</w:t>
      </w:r>
    </w:p>
    <w:p w:rsidR="00903679" w:rsidRPr="00BE3572" w:rsidRDefault="00903679" w:rsidP="00BE3572">
      <w:pPr>
        <w:ind w:left="1701"/>
        <w:jc w:val="both"/>
        <w:rPr>
          <w:rFonts w:ascii="Arial" w:hAnsi="Arial" w:cs="Arial"/>
        </w:rPr>
      </w:pPr>
    </w:p>
    <w:p w:rsidR="00903679" w:rsidRPr="00BE3572" w:rsidRDefault="00903679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Art. </w:t>
      </w:r>
      <w:r w:rsidR="00A90F75" w:rsidRPr="00BE3572">
        <w:rPr>
          <w:rFonts w:ascii="Arial" w:hAnsi="Arial" w:cs="Arial"/>
        </w:rPr>
        <w:t>170-</w:t>
      </w:r>
      <w:r w:rsidRPr="00BE3572">
        <w:rPr>
          <w:rFonts w:ascii="Arial" w:hAnsi="Arial" w:cs="Arial"/>
        </w:rPr>
        <w:t xml:space="preserve">B. A Ouvidoria Parlamentar é composta de um Ouvidor Geral </w:t>
      </w:r>
      <w:r w:rsidR="00067047" w:rsidRPr="00BE3572">
        <w:rPr>
          <w:rFonts w:ascii="Arial" w:hAnsi="Arial" w:cs="Arial"/>
        </w:rPr>
        <w:t>eleito</w:t>
      </w:r>
      <w:r w:rsidRPr="00BE3572">
        <w:rPr>
          <w:rFonts w:ascii="Arial" w:hAnsi="Arial" w:cs="Arial"/>
        </w:rPr>
        <w:t xml:space="preserve">, dentre os Vereadores, </w:t>
      </w:r>
      <w:r w:rsidR="00067047" w:rsidRPr="00BE3572">
        <w:rPr>
          <w:rFonts w:ascii="Arial" w:hAnsi="Arial" w:cs="Arial"/>
        </w:rPr>
        <w:t>que ocupará simultaneamente o cargo de Primeiro Secretário Geral</w:t>
      </w:r>
      <w:r w:rsidR="00162CB4" w:rsidRPr="00BE3572">
        <w:rPr>
          <w:rFonts w:ascii="Arial" w:hAnsi="Arial" w:cs="Arial"/>
        </w:rPr>
        <w:t xml:space="preserve"> da mesa diretora</w:t>
      </w:r>
      <w:r w:rsidRPr="00BE3572">
        <w:rPr>
          <w:rFonts w:ascii="Arial" w:hAnsi="Arial" w:cs="Arial"/>
        </w:rPr>
        <w:t xml:space="preserve">, </w:t>
      </w:r>
      <w:r w:rsidR="00067047" w:rsidRPr="00BE3572">
        <w:rPr>
          <w:rFonts w:ascii="Arial" w:hAnsi="Arial" w:cs="Arial"/>
        </w:rPr>
        <w:t>cujo mandato será equivalente</w:t>
      </w:r>
      <w:r w:rsidR="00162CB4" w:rsidRPr="00BE3572">
        <w:rPr>
          <w:rFonts w:ascii="Arial" w:hAnsi="Arial" w:cs="Arial"/>
        </w:rPr>
        <w:t>,</w:t>
      </w:r>
      <w:r w:rsidR="00067047" w:rsidRPr="00BE3572">
        <w:rPr>
          <w:rFonts w:ascii="Arial" w:hAnsi="Arial" w:cs="Arial"/>
        </w:rPr>
        <w:t xml:space="preserve"> ou seja</w:t>
      </w:r>
      <w:r w:rsidR="00162CB4" w:rsidRPr="00BE3572">
        <w:rPr>
          <w:rFonts w:ascii="Arial" w:hAnsi="Arial" w:cs="Arial"/>
        </w:rPr>
        <w:t>,</w:t>
      </w:r>
      <w:r w:rsidR="00067047" w:rsidRPr="00BE3572">
        <w:rPr>
          <w:rFonts w:ascii="Arial" w:hAnsi="Arial" w:cs="Arial"/>
        </w:rPr>
        <w:t xml:space="preserve"> 1 (um) ano</w:t>
      </w:r>
      <w:r w:rsidRPr="00BE3572">
        <w:rPr>
          <w:rFonts w:ascii="Arial" w:hAnsi="Arial" w:cs="Arial"/>
        </w:rPr>
        <w:t>, vedada a recondução para o período subsequente.</w:t>
      </w:r>
    </w:p>
    <w:p w:rsidR="00067047" w:rsidRPr="00BE3572" w:rsidRDefault="00067047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§ 1º. </w:t>
      </w:r>
      <w:r w:rsidR="00162CB4" w:rsidRPr="00BE3572">
        <w:rPr>
          <w:rFonts w:ascii="Arial" w:hAnsi="Arial" w:cs="Arial"/>
        </w:rPr>
        <w:t>Fica designado para cumprir a função de Ouvidor substituto, o Vereador que desempenhar a função de Vice-Presidente.</w:t>
      </w:r>
    </w:p>
    <w:p w:rsidR="00903679" w:rsidRPr="00BE3572" w:rsidRDefault="00067047" w:rsidP="00BE3572">
      <w:pPr>
        <w:ind w:left="1701" w:firstLine="564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§ 2º</w:t>
      </w:r>
      <w:r w:rsidR="00903679" w:rsidRPr="00BE3572">
        <w:rPr>
          <w:rFonts w:ascii="Arial" w:hAnsi="Arial" w:cs="Arial"/>
        </w:rPr>
        <w:t>. Toda iniciativa provocada ou implementada pela Ouvidoria Parlamentar terá ampla divulgação, inclusive por meios eletrônicos.</w:t>
      </w:r>
    </w:p>
    <w:p w:rsidR="00903679" w:rsidRPr="00BE3572" w:rsidRDefault="00903679" w:rsidP="00903679">
      <w:pPr>
        <w:jc w:val="both"/>
        <w:rPr>
          <w:rFonts w:ascii="Arial" w:hAnsi="Arial" w:cs="Arial"/>
        </w:rPr>
      </w:pPr>
    </w:p>
    <w:p w:rsidR="00903679" w:rsidRPr="00BE3572" w:rsidRDefault="00903679" w:rsidP="00BE3572">
      <w:pPr>
        <w:ind w:firstLine="708"/>
        <w:jc w:val="both"/>
        <w:rPr>
          <w:rFonts w:ascii="Arial" w:hAnsi="Arial" w:cs="Arial"/>
        </w:rPr>
      </w:pPr>
      <w:r w:rsidRPr="00BE3572">
        <w:rPr>
          <w:rFonts w:ascii="Arial" w:hAnsi="Arial" w:cs="Arial"/>
        </w:rPr>
        <w:t>Art. 2º Esta Resolução entra em vigor na data da sua publicação.</w:t>
      </w:r>
    </w:p>
    <w:p w:rsidR="00BE3572" w:rsidRPr="00BE3572" w:rsidRDefault="00BE3572" w:rsidP="00BE3572">
      <w:pPr>
        <w:ind w:firstLine="708"/>
        <w:jc w:val="both"/>
        <w:rPr>
          <w:rFonts w:ascii="Arial" w:hAnsi="Arial" w:cs="Arial"/>
        </w:rPr>
      </w:pPr>
    </w:p>
    <w:p w:rsidR="00903679" w:rsidRPr="00BE3572" w:rsidRDefault="00903679" w:rsidP="00903679">
      <w:pPr>
        <w:jc w:val="both"/>
        <w:rPr>
          <w:rFonts w:ascii="Arial" w:hAnsi="Arial" w:cs="Arial"/>
        </w:rPr>
      </w:pPr>
    </w:p>
    <w:p w:rsidR="00903679" w:rsidRPr="00BE3572" w:rsidRDefault="00903679" w:rsidP="00BE3572">
      <w:pPr>
        <w:jc w:val="right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Câmara Municipal de </w:t>
      </w:r>
      <w:r w:rsidR="00067047" w:rsidRPr="00BE3572">
        <w:rPr>
          <w:rFonts w:ascii="Arial" w:hAnsi="Arial" w:cs="Arial"/>
        </w:rPr>
        <w:t>Santo Antônio do Planalto</w:t>
      </w:r>
      <w:r w:rsidRPr="00BE3572">
        <w:rPr>
          <w:rFonts w:ascii="Arial" w:hAnsi="Arial" w:cs="Arial"/>
        </w:rPr>
        <w:t xml:space="preserve">, em </w:t>
      </w:r>
      <w:r w:rsidR="00BE3572" w:rsidRPr="00BE3572">
        <w:rPr>
          <w:rFonts w:ascii="Arial" w:hAnsi="Arial" w:cs="Arial"/>
        </w:rPr>
        <w:t xml:space="preserve">11 de junho </w:t>
      </w:r>
      <w:r w:rsidRPr="00BE3572">
        <w:rPr>
          <w:rFonts w:ascii="Arial" w:hAnsi="Arial" w:cs="Arial"/>
        </w:rPr>
        <w:t xml:space="preserve">de </w:t>
      </w:r>
      <w:r w:rsidR="00067047" w:rsidRPr="00BE3572">
        <w:rPr>
          <w:rFonts w:ascii="Arial" w:hAnsi="Arial" w:cs="Arial"/>
        </w:rPr>
        <w:t xml:space="preserve">2019. </w:t>
      </w:r>
    </w:p>
    <w:p w:rsidR="00BE3572" w:rsidRPr="00BE3572" w:rsidRDefault="00BE3572" w:rsidP="00903679">
      <w:pPr>
        <w:jc w:val="both"/>
        <w:rPr>
          <w:rFonts w:ascii="Arial" w:hAnsi="Arial" w:cs="Arial"/>
        </w:rPr>
      </w:pPr>
    </w:p>
    <w:p w:rsidR="00BE3572" w:rsidRPr="00BE3572" w:rsidRDefault="00BE3572" w:rsidP="00903679">
      <w:pPr>
        <w:jc w:val="both"/>
        <w:rPr>
          <w:rFonts w:ascii="Arial" w:hAnsi="Arial" w:cs="Arial"/>
        </w:rPr>
      </w:pPr>
    </w:p>
    <w:p w:rsidR="00BE3572" w:rsidRPr="00BE3572" w:rsidRDefault="00BE3572" w:rsidP="00903679">
      <w:pPr>
        <w:jc w:val="both"/>
        <w:rPr>
          <w:rFonts w:ascii="Arial" w:hAnsi="Arial" w:cs="Arial"/>
        </w:rPr>
      </w:pPr>
    </w:p>
    <w:p w:rsidR="00903679" w:rsidRPr="00BE3572" w:rsidRDefault="00903679" w:rsidP="00903679">
      <w:pPr>
        <w:jc w:val="both"/>
        <w:rPr>
          <w:rFonts w:ascii="Arial" w:hAnsi="Arial" w:cs="Arial"/>
        </w:rPr>
      </w:pPr>
    </w:p>
    <w:p w:rsidR="00903679" w:rsidRPr="00BE3572" w:rsidRDefault="00903679" w:rsidP="00BE3572">
      <w:pPr>
        <w:jc w:val="center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Vereador </w:t>
      </w:r>
      <w:r w:rsidR="00067047" w:rsidRPr="00BE3572">
        <w:rPr>
          <w:rFonts w:ascii="Arial" w:hAnsi="Arial" w:cs="Arial"/>
        </w:rPr>
        <w:t>Vilson Altmann</w:t>
      </w:r>
    </w:p>
    <w:p w:rsidR="00903679" w:rsidRPr="00BE3572" w:rsidRDefault="00903679" w:rsidP="00BE3572">
      <w:pPr>
        <w:jc w:val="center"/>
        <w:rPr>
          <w:rFonts w:ascii="Arial" w:hAnsi="Arial" w:cs="Arial"/>
        </w:rPr>
      </w:pPr>
      <w:r w:rsidRPr="00BE3572">
        <w:rPr>
          <w:rFonts w:ascii="Arial" w:hAnsi="Arial" w:cs="Arial"/>
        </w:rPr>
        <w:t>Presidente</w:t>
      </w:r>
    </w:p>
    <w:p w:rsidR="00903679" w:rsidRPr="00BE3572" w:rsidRDefault="00903679" w:rsidP="00BE3572">
      <w:pPr>
        <w:ind w:left="708" w:firstLine="708"/>
        <w:jc w:val="center"/>
        <w:rPr>
          <w:rFonts w:ascii="Arial" w:hAnsi="Arial" w:cs="Arial"/>
        </w:rPr>
      </w:pPr>
    </w:p>
    <w:p w:rsidR="00BE3572" w:rsidRPr="00BE3572" w:rsidRDefault="00BE3572" w:rsidP="00BE3572">
      <w:pPr>
        <w:ind w:left="708" w:firstLine="708"/>
        <w:jc w:val="center"/>
        <w:rPr>
          <w:rFonts w:ascii="Arial" w:hAnsi="Arial" w:cs="Arial"/>
        </w:rPr>
      </w:pPr>
    </w:p>
    <w:p w:rsidR="00903679" w:rsidRPr="00BE3572" w:rsidRDefault="00903679" w:rsidP="00BE3572">
      <w:pPr>
        <w:ind w:left="708" w:firstLine="708"/>
        <w:jc w:val="center"/>
        <w:rPr>
          <w:rFonts w:ascii="Arial" w:hAnsi="Arial" w:cs="Arial"/>
        </w:rPr>
      </w:pPr>
    </w:p>
    <w:p w:rsidR="00903679" w:rsidRPr="00BE3572" w:rsidRDefault="00903679" w:rsidP="00BE3572">
      <w:pPr>
        <w:jc w:val="center"/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Vereador </w:t>
      </w:r>
      <w:r w:rsidR="00067047" w:rsidRPr="00BE3572">
        <w:rPr>
          <w:rFonts w:ascii="Arial" w:hAnsi="Arial" w:cs="Arial"/>
        </w:rPr>
        <w:t>Rodrigo João Maier</w:t>
      </w:r>
    </w:p>
    <w:p w:rsidR="00903679" w:rsidRPr="00BE3572" w:rsidRDefault="00903679" w:rsidP="00BE3572">
      <w:pPr>
        <w:jc w:val="center"/>
        <w:rPr>
          <w:rFonts w:ascii="Arial" w:hAnsi="Arial" w:cs="Arial"/>
        </w:rPr>
      </w:pPr>
      <w:r w:rsidRPr="00BE3572">
        <w:rPr>
          <w:rFonts w:ascii="Arial" w:hAnsi="Arial" w:cs="Arial"/>
        </w:rPr>
        <w:t>Primeiro-Secretário</w:t>
      </w:r>
    </w:p>
    <w:p w:rsidR="00BE3572" w:rsidRPr="00BE3572" w:rsidRDefault="00BE3572" w:rsidP="00BE3572">
      <w:pPr>
        <w:jc w:val="center"/>
        <w:rPr>
          <w:rFonts w:ascii="Arial" w:hAnsi="Arial" w:cs="Arial"/>
        </w:rPr>
      </w:pPr>
    </w:p>
    <w:p w:rsidR="005D5BCD" w:rsidRDefault="005D5BCD">
      <w:pPr>
        <w:rPr>
          <w:rFonts w:ascii="Arial" w:hAnsi="Arial" w:cs="Arial"/>
        </w:rPr>
      </w:pPr>
    </w:p>
    <w:p w:rsidR="008F4922" w:rsidRPr="00BE3572" w:rsidRDefault="008F4922">
      <w:pPr>
        <w:rPr>
          <w:rFonts w:ascii="Arial" w:hAnsi="Arial" w:cs="Arial"/>
        </w:rPr>
      </w:pPr>
    </w:p>
    <w:p w:rsidR="00BE3572" w:rsidRPr="00BE3572" w:rsidRDefault="00BE3572">
      <w:pPr>
        <w:rPr>
          <w:rFonts w:ascii="Arial" w:hAnsi="Arial" w:cs="Arial"/>
        </w:rPr>
      </w:pPr>
      <w:r w:rsidRPr="00BE3572">
        <w:rPr>
          <w:rFonts w:ascii="Arial" w:hAnsi="Arial" w:cs="Arial"/>
        </w:rPr>
        <w:t>REGISTRE-SE E PUBLIQUE-SE</w:t>
      </w:r>
    </w:p>
    <w:p w:rsidR="00BE3572" w:rsidRPr="00BE3572" w:rsidRDefault="00BE3572">
      <w:pPr>
        <w:rPr>
          <w:rFonts w:ascii="Arial" w:hAnsi="Arial" w:cs="Arial"/>
        </w:rPr>
      </w:pPr>
    </w:p>
    <w:p w:rsidR="00BE3572" w:rsidRPr="00BE3572" w:rsidRDefault="00BE3572">
      <w:pPr>
        <w:rPr>
          <w:rFonts w:ascii="Arial" w:hAnsi="Arial" w:cs="Arial"/>
        </w:rPr>
      </w:pPr>
      <w:r w:rsidRPr="00BE3572">
        <w:rPr>
          <w:rFonts w:ascii="Arial" w:hAnsi="Arial" w:cs="Arial"/>
        </w:rPr>
        <w:t>Em: ____/_____/_______.</w:t>
      </w:r>
    </w:p>
    <w:p w:rsidR="00BE3572" w:rsidRPr="00BE3572" w:rsidRDefault="00BE3572">
      <w:pPr>
        <w:rPr>
          <w:rFonts w:ascii="Arial" w:hAnsi="Arial" w:cs="Arial"/>
        </w:rPr>
      </w:pPr>
    </w:p>
    <w:p w:rsidR="00BE3572" w:rsidRPr="00BE3572" w:rsidRDefault="00BE3572">
      <w:pPr>
        <w:rPr>
          <w:rFonts w:ascii="Arial" w:hAnsi="Arial" w:cs="Arial"/>
        </w:rPr>
      </w:pPr>
      <w:r w:rsidRPr="00BE3572">
        <w:rPr>
          <w:rFonts w:ascii="Arial" w:hAnsi="Arial" w:cs="Arial"/>
        </w:rPr>
        <w:t>________________________</w:t>
      </w:r>
    </w:p>
    <w:p w:rsidR="00BE3572" w:rsidRPr="00BE3572" w:rsidRDefault="00BE3572" w:rsidP="00BE3572">
      <w:pPr>
        <w:rPr>
          <w:rFonts w:ascii="Arial" w:hAnsi="Arial" w:cs="Arial"/>
        </w:rPr>
      </w:pPr>
      <w:r w:rsidRPr="00BE3572">
        <w:rPr>
          <w:rFonts w:ascii="Arial" w:hAnsi="Arial" w:cs="Arial"/>
        </w:rPr>
        <w:t>Vereador Rodrigo João Maier</w:t>
      </w:r>
    </w:p>
    <w:p w:rsidR="00BE3572" w:rsidRPr="00BE3572" w:rsidRDefault="00BE3572">
      <w:pPr>
        <w:rPr>
          <w:rFonts w:ascii="Arial" w:hAnsi="Arial" w:cs="Arial"/>
        </w:rPr>
      </w:pPr>
      <w:r w:rsidRPr="00BE3572">
        <w:rPr>
          <w:rFonts w:ascii="Arial" w:hAnsi="Arial" w:cs="Arial"/>
        </w:rPr>
        <w:t xml:space="preserve">                Secretário</w:t>
      </w:r>
    </w:p>
    <w:sectPr w:rsidR="00BE3572" w:rsidRPr="00BE3572" w:rsidSect="00374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15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732" w:rsidRDefault="00E35732" w:rsidP="00903679">
      <w:r>
        <w:separator/>
      </w:r>
    </w:p>
  </w:endnote>
  <w:endnote w:type="continuationSeparator" w:id="0">
    <w:p w:rsidR="00E35732" w:rsidRDefault="00E35732" w:rsidP="0090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FC4" w:rsidRDefault="00E357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FC4" w:rsidRDefault="00E3573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FC4" w:rsidRDefault="00E357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732" w:rsidRDefault="00E35732" w:rsidP="00903679">
      <w:r>
        <w:separator/>
      </w:r>
    </w:p>
  </w:footnote>
  <w:footnote w:type="continuationSeparator" w:id="0">
    <w:p w:rsidR="00E35732" w:rsidRDefault="00E35732" w:rsidP="0090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FC4" w:rsidRDefault="0090367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1505" cy="1160145"/>
              <wp:effectExtent l="0" t="2124075" r="0" b="200215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1505" cy="11601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9" w:rsidRDefault="00903679" w:rsidP="009036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Modelo IGAM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0;width:548.15pt;height:91.3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903679" w:rsidRDefault="00903679" w:rsidP="0090367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Modelo IGAM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FC4" w:rsidRDefault="0090367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1505" cy="1160145"/>
              <wp:effectExtent l="0" t="2124075" r="0" b="200215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1505" cy="11601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9" w:rsidRDefault="00903679" w:rsidP="009036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Modelo IGAM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0;margin-top:0;width:548.15pt;height:91.3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903679" w:rsidRDefault="00903679" w:rsidP="0090367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Modelo IGAM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FC4" w:rsidRDefault="00E357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79"/>
    <w:rsid w:val="000122A2"/>
    <w:rsid w:val="00067047"/>
    <w:rsid w:val="00162CB4"/>
    <w:rsid w:val="00374170"/>
    <w:rsid w:val="005D5BCD"/>
    <w:rsid w:val="00700B45"/>
    <w:rsid w:val="008A1976"/>
    <w:rsid w:val="008F4922"/>
    <w:rsid w:val="00903679"/>
    <w:rsid w:val="00A90F75"/>
    <w:rsid w:val="00BE3572"/>
    <w:rsid w:val="00BE4176"/>
    <w:rsid w:val="00E3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BBD43D-2604-487B-A3A1-A9B4C908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679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6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67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036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6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1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Roberta Neitzke Rodrigues</dc:creator>
  <cp:lastModifiedBy>CAMARA</cp:lastModifiedBy>
  <cp:revision>4</cp:revision>
  <cp:lastPrinted>2019-06-11T13:55:00Z</cp:lastPrinted>
  <dcterms:created xsi:type="dcterms:W3CDTF">2019-06-11T11:50:00Z</dcterms:created>
  <dcterms:modified xsi:type="dcterms:W3CDTF">2019-06-11T13:56:00Z</dcterms:modified>
</cp:coreProperties>
</file>